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</w:p>
    <w:p w:rsidR="00FC37D3" w:rsidRPr="006F37F7" w:rsidRDefault="00FC37D3" w:rsidP="00FC37D3">
      <w:pPr>
        <w:pStyle w:val="a3"/>
        <w:rPr>
          <w:rFonts w:ascii="Arial" w:hAnsi="Arial" w:cs="Arial"/>
          <w:b w:val="0"/>
          <w:bCs w:val="0"/>
          <w:sz w:val="24"/>
        </w:rPr>
      </w:pPr>
      <w:r w:rsidRPr="006F37F7">
        <w:rPr>
          <w:rFonts w:ascii="Arial" w:hAnsi="Arial" w:cs="Arial"/>
          <w:sz w:val="24"/>
        </w:rPr>
        <w:t>Муниципальное казенное учреждение культуры</w:t>
      </w:r>
    </w:p>
    <w:p w:rsidR="00FC37D3" w:rsidRPr="006F37F7" w:rsidRDefault="006F2570" w:rsidP="00FC37D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«</w:t>
      </w:r>
      <w:proofErr w:type="spellStart"/>
      <w:r>
        <w:rPr>
          <w:rFonts w:ascii="Arial" w:hAnsi="Arial" w:cs="Arial"/>
          <w:b/>
          <w:bCs/>
        </w:rPr>
        <w:t>Сухогаевский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FC37D3" w:rsidRPr="006F37F7">
        <w:rPr>
          <w:rFonts w:ascii="Arial" w:hAnsi="Arial" w:cs="Arial"/>
          <w:b/>
          <w:bCs/>
        </w:rPr>
        <w:t>сельский Дом культуры»</w:t>
      </w:r>
    </w:p>
    <w:p w:rsidR="00FC37D3" w:rsidRPr="006F37F7" w:rsidRDefault="00FC37D3" w:rsidP="00FC37D3">
      <w:pPr>
        <w:jc w:val="center"/>
        <w:rPr>
          <w:rFonts w:ascii="Arial" w:hAnsi="Arial" w:cs="Arial"/>
        </w:rPr>
      </w:pPr>
    </w:p>
    <w:p w:rsidR="00FC37D3" w:rsidRPr="006F37F7" w:rsidRDefault="00FC37D3" w:rsidP="00FC37D3">
      <w:pPr>
        <w:pStyle w:val="1"/>
        <w:jc w:val="left"/>
        <w:rPr>
          <w:rFonts w:ascii="Arial" w:hAnsi="Arial" w:cs="Arial"/>
          <w:sz w:val="24"/>
        </w:rPr>
      </w:pPr>
      <w:r w:rsidRPr="006F37F7">
        <w:rPr>
          <w:rFonts w:ascii="Arial" w:hAnsi="Arial" w:cs="Arial"/>
          <w:b w:val="0"/>
          <w:bCs w:val="0"/>
          <w:sz w:val="24"/>
        </w:rPr>
        <w:t xml:space="preserve">                                                    </w:t>
      </w:r>
      <w:r w:rsidR="002C750B">
        <w:rPr>
          <w:rFonts w:ascii="Arial" w:hAnsi="Arial" w:cs="Arial"/>
          <w:sz w:val="24"/>
        </w:rPr>
        <w:t>Приказ № 2</w:t>
      </w:r>
      <w:r>
        <w:rPr>
          <w:rFonts w:ascii="Arial" w:hAnsi="Arial" w:cs="Arial"/>
          <w:sz w:val="24"/>
        </w:rPr>
        <w:t>/ ОД</w:t>
      </w:r>
    </w:p>
    <w:p w:rsidR="00FC37D3" w:rsidRPr="006F37F7" w:rsidRDefault="00FC37D3" w:rsidP="00FC37D3">
      <w:pPr>
        <w:rPr>
          <w:rFonts w:ascii="Arial" w:hAnsi="Arial" w:cs="Arial"/>
        </w:rPr>
      </w:pPr>
    </w:p>
    <w:p w:rsidR="00FC37D3" w:rsidRPr="006F37F7" w:rsidRDefault="00FC37D3" w:rsidP="00FC37D3">
      <w:pPr>
        <w:rPr>
          <w:rFonts w:ascii="Arial" w:hAnsi="Arial" w:cs="Arial"/>
        </w:rPr>
      </w:pPr>
    </w:p>
    <w:p w:rsidR="00FC37D3" w:rsidRPr="006F37F7" w:rsidRDefault="00FC37D3" w:rsidP="00FC37D3">
      <w:pPr>
        <w:rPr>
          <w:rFonts w:ascii="Arial" w:hAnsi="Arial" w:cs="Arial"/>
        </w:rPr>
      </w:pPr>
    </w:p>
    <w:p w:rsidR="00FC37D3" w:rsidRPr="006F37F7" w:rsidRDefault="002C750B" w:rsidP="00FC37D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«29</w:t>
      </w:r>
      <w:r w:rsidR="00FC37D3" w:rsidRPr="006F37F7">
        <w:rPr>
          <w:rFonts w:ascii="Arial" w:hAnsi="Arial" w:cs="Arial"/>
        </w:rPr>
        <w:t xml:space="preserve">» </w:t>
      </w:r>
      <w:proofErr w:type="gramStart"/>
      <w:r>
        <w:rPr>
          <w:rFonts w:ascii="Arial" w:hAnsi="Arial" w:cs="Arial"/>
        </w:rPr>
        <w:t>января  2024</w:t>
      </w:r>
      <w:proofErr w:type="gramEnd"/>
      <w:r w:rsidR="00FC37D3" w:rsidRPr="006F37F7">
        <w:rPr>
          <w:rFonts w:ascii="Arial" w:hAnsi="Arial" w:cs="Arial"/>
        </w:rPr>
        <w:t>г.</w:t>
      </w:r>
    </w:p>
    <w:p w:rsidR="00FC37D3" w:rsidRDefault="00FC37D3" w:rsidP="00FC37D3">
      <w:pPr>
        <w:tabs>
          <w:tab w:val="left" w:pos="6765"/>
        </w:tabs>
      </w:pP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О принятии мер по предупреждению </w:t>
      </w: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коррупции в Муниципальном казенном </w:t>
      </w:r>
    </w:p>
    <w:p w:rsidR="00FC37D3" w:rsidRDefault="002C750B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учреждении культуры «</w:t>
      </w:r>
      <w:proofErr w:type="spellStart"/>
      <w:r>
        <w:rPr>
          <w:rFonts w:ascii="Arial" w:hAnsi="Arial" w:cs="Arial"/>
        </w:rPr>
        <w:t>Сухогаевский</w:t>
      </w:r>
      <w:proofErr w:type="spellEnd"/>
      <w:r w:rsidR="00FC37D3">
        <w:rPr>
          <w:rFonts w:ascii="Arial" w:hAnsi="Arial" w:cs="Arial"/>
        </w:rPr>
        <w:t xml:space="preserve"> сельский </w:t>
      </w: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Дом культуры»</w:t>
      </w:r>
    </w:p>
    <w:p w:rsidR="00FC37D3" w:rsidRPr="00931CC1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В соответствии с Федеральным законом от 25.12.2008 г. № 273 –ФЗ «О противодействии коррупции», Законом Воронежской области от 12.05.2009 г. № 43-ОЗ «О профилактике коррупции в Воронежской области», в целях реализации антикоррупционной политики в Муниципальном казенном </w:t>
      </w:r>
      <w:r w:rsidR="002C750B">
        <w:rPr>
          <w:rFonts w:ascii="Arial" w:hAnsi="Arial" w:cs="Arial"/>
        </w:rPr>
        <w:t>учреждении культуры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сельский Дом куль</w:t>
      </w:r>
      <w:r w:rsidR="002C750B">
        <w:rPr>
          <w:rFonts w:ascii="Arial" w:hAnsi="Arial" w:cs="Arial"/>
        </w:rPr>
        <w:t>туры» (далее –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СДК»)</w:t>
      </w: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ПРИКАЗЫВАЮ:</w:t>
      </w:r>
    </w:p>
    <w:p w:rsidR="00FC37D3" w:rsidRDefault="00FC37D3" w:rsidP="00FC37D3">
      <w:pPr>
        <w:numPr>
          <w:ilvl w:val="0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Утвердить:</w:t>
      </w: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Кодекс этики и служебного поведе</w:t>
      </w:r>
      <w:r w:rsidR="002C750B">
        <w:rPr>
          <w:rFonts w:ascii="Arial" w:hAnsi="Arial" w:cs="Arial"/>
        </w:rPr>
        <w:t>ния работников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согласно приложению № 1;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Правила, регламентирующие вопросы обмена деловыми подарками и знаками делового го</w:t>
      </w:r>
      <w:r w:rsidR="002C750B">
        <w:rPr>
          <w:rFonts w:ascii="Arial" w:hAnsi="Arial" w:cs="Arial"/>
        </w:rPr>
        <w:t>степриимства в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согласно приложению № 2;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Порядок информирования работниками работодателя о случаях склонения их к совершению коррупционных нарушений и порядок рассмотрения таких сообщений в</w:t>
      </w:r>
      <w:r w:rsidRPr="0054759C">
        <w:rPr>
          <w:rFonts w:ascii="Arial" w:hAnsi="Arial" w:cs="Arial"/>
        </w:rPr>
        <w:t xml:space="preserve"> </w:t>
      </w:r>
      <w:r w:rsidR="002C750B">
        <w:rPr>
          <w:rFonts w:ascii="Arial" w:hAnsi="Arial" w:cs="Arial"/>
        </w:rPr>
        <w:t>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согласно приложению № 3;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Положение о выявлении и урегулировании конфликт</w:t>
      </w:r>
      <w:r w:rsidR="002C750B">
        <w:rPr>
          <w:rFonts w:ascii="Arial" w:hAnsi="Arial" w:cs="Arial"/>
        </w:rPr>
        <w:t xml:space="preserve">а </w:t>
      </w:r>
      <w:proofErr w:type="gramStart"/>
      <w:r w:rsidR="002C750B">
        <w:rPr>
          <w:rFonts w:ascii="Arial" w:hAnsi="Arial" w:cs="Arial"/>
        </w:rPr>
        <w:t>интересов  в</w:t>
      </w:r>
      <w:proofErr w:type="gramEnd"/>
      <w:r w:rsidR="002C750B">
        <w:rPr>
          <w:rFonts w:ascii="Arial" w:hAnsi="Arial" w:cs="Arial"/>
        </w:rPr>
        <w:t xml:space="preserve">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согласно приложению № 4;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Порядок взаимодействия</w:t>
      </w:r>
      <w:r w:rsidRPr="005475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МКУК «</w:t>
      </w:r>
      <w:proofErr w:type="spellStart"/>
      <w:r>
        <w:rPr>
          <w:rFonts w:ascii="Arial" w:hAnsi="Arial" w:cs="Arial"/>
        </w:rPr>
        <w:t>С</w:t>
      </w:r>
      <w:r w:rsidR="002C750B">
        <w:rPr>
          <w:rFonts w:ascii="Arial" w:hAnsi="Arial" w:cs="Arial"/>
        </w:rPr>
        <w:t>ухогаевский</w:t>
      </w:r>
      <w:proofErr w:type="spellEnd"/>
      <w:r>
        <w:rPr>
          <w:rFonts w:ascii="Arial" w:hAnsi="Arial" w:cs="Arial"/>
        </w:rPr>
        <w:t xml:space="preserve"> СДК» с правоохранительными органами в сфере противодействия коррупции согласно приложению № 5;</w:t>
      </w:r>
    </w:p>
    <w:p w:rsidR="00FC37D3" w:rsidRDefault="00FC37D3" w:rsidP="00FC37D3">
      <w:pPr>
        <w:numPr>
          <w:ilvl w:val="1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Оценка коррупционных риско</w:t>
      </w:r>
      <w:r w:rsidR="002C750B">
        <w:rPr>
          <w:rFonts w:ascii="Arial" w:hAnsi="Arial" w:cs="Arial"/>
        </w:rPr>
        <w:t>в деятельности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согласно приложению № 6.</w:t>
      </w:r>
    </w:p>
    <w:p w:rsidR="00FC37D3" w:rsidRDefault="00FC37D3" w:rsidP="00FC37D3">
      <w:p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FC37D3" w:rsidRDefault="00FC37D3" w:rsidP="00FC37D3">
      <w:pPr>
        <w:numPr>
          <w:ilvl w:val="0"/>
          <w:numId w:val="1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Контроль исполнения данного приказа оставляю за собой.</w:t>
      </w: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Ди</w:t>
      </w:r>
      <w:r w:rsidR="002C750B">
        <w:rPr>
          <w:rFonts w:ascii="Arial" w:hAnsi="Arial" w:cs="Arial"/>
        </w:rPr>
        <w:t>ректор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СДК»   </w:t>
      </w:r>
      <w:proofErr w:type="gramEnd"/>
      <w:r w:rsidR="002C750B">
        <w:rPr>
          <w:rFonts w:ascii="Arial" w:hAnsi="Arial" w:cs="Arial"/>
        </w:rPr>
        <w:t xml:space="preserve">                               </w:t>
      </w:r>
      <w:proofErr w:type="spellStart"/>
      <w:r w:rsidR="002C750B">
        <w:rPr>
          <w:rFonts w:ascii="Arial" w:hAnsi="Arial" w:cs="Arial"/>
        </w:rPr>
        <w:t>Н.Н.Хвостова</w:t>
      </w:r>
      <w:proofErr w:type="spellEnd"/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</w:p>
    <w:p w:rsidR="00FC37D3" w:rsidRDefault="00FC37D3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</w:p>
    <w:p w:rsidR="005260A0" w:rsidRDefault="005260A0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</w:p>
    <w:p w:rsidR="00FC37D3" w:rsidRPr="0054759C" w:rsidRDefault="00FC37D3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 w:rsidRPr="0054759C">
        <w:rPr>
          <w:rFonts w:ascii="Arial" w:hAnsi="Arial" w:cs="Arial"/>
          <w:sz w:val="20"/>
          <w:szCs w:val="20"/>
        </w:rPr>
        <w:lastRenderedPageBreak/>
        <w:t xml:space="preserve">Приложение № 1 </w:t>
      </w:r>
    </w:p>
    <w:p w:rsidR="00FC37D3" w:rsidRPr="0054759C" w:rsidRDefault="00FC37D3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 w:rsidRPr="0054759C">
        <w:rPr>
          <w:rFonts w:ascii="Arial" w:hAnsi="Arial" w:cs="Arial"/>
          <w:sz w:val="20"/>
          <w:szCs w:val="20"/>
        </w:rPr>
        <w:t>к приказу</w:t>
      </w:r>
      <w:r w:rsidR="002C750B">
        <w:rPr>
          <w:rFonts w:ascii="Arial" w:hAnsi="Arial" w:cs="Arial"/>
          <w:sz w:val="20"/>
          <w:szCs w:val="20"/>
        </w:rPr>
        <w:t xml:space="preserve"> МКУК «</w:t>
      </w:r>
      <w:proofErr w:type="spellStart"/>
      <w:r w:rsidR="002C750B">
        <w:rPr>
          <w:rFonts w:ascii="Arial" w:hAnsi="Arial" w:cs="Arial"/>
          <w:sz w:val="20"/>
          <w:szCs w:val="20"/>
        </w:rPr>
        <w:t>Сухогаевский</w:t>
      </w:r>
      <w:proofErr w:type="spellEnd"/>
      <w:r w:rsidRPr="0054759C">
        <w:rPr>
          <w:rFonts w:ascii="Arial" w:hAnsi="Arial" w:cs="Arial"/>
          <w:sz w:val="20"/>
          <w:szCs w:val="20"/>
        </w:rPr>
        <w:t xml:space="preserve"> СДК» </w:t>
      </w:r>
    </w:p>
    <w:p w:rsidR="00FC37D3" w:rsidRPr="0054759C" w:rsidRDefault="002C750B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1380"/>
        </w:tabs>
        <w:ind w:left="54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:rsidR="00FC37D3" w:rsidRDefault="00FC37D3" w:rsidP="00FC37D3">
      <w:pPr>
        <w:tabs>
          <w:tab w:val="left" w:pos="1110"/>
        </w:tabs>
        <w:rPr>
          <w:rFonts w:ascii="Arial" w:hAnsi="Arial" w:cs="Arial"/>
        </w:rPr>
      </w:pPr>
    </w:p>
    <w:p w:rsidR="00FC37D3" w:rsidRPr="0054759C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jc w:val="center"/>
        <w:rPr>
          <w:rFonts w:ascii="Arial" w:hAnsi="Arial" w:cs="Arial"/>
          <w:b/>
        </w:rPr>
      </w:pPr>
      <w:r w:rsidRPr="0054759C">
        <w:rPr>
          <w:rFonts w:ascii="Arial" w:hAnsi="Arial" w:cs="Arial"/>
          <w:b/>
        </w:rPr>
        <w:t>Кодекс этики и служебного пове</w:t>
      </w:r>
      <w:r>
        <w:rPr>
          <w:rFonts w:ascii="Arial" w:hAnsi="Arial" w:cs="Arial"/>
          <w:b/>
        </w:rPr>
        <w:t>де</w:t>
      </w:r>
      <w:r w:rsidR="002C750B">
        <w:rPr>
          <w:rFonts w:ascii="Arial" w:hAnsi="Arial" w:cs="Arial"/>
          <w:b/>
        </w:rPr>
        <w:t>ния работников МКУК «</w:t>
      </w:r>
      <w:proofErr w:type="spellStart"/>
      <w:r w:rsidR="002C750B">
        <w:rPr>
          <w:rFonts w:ascii="Arial" w:hAnsi="Arial" w:cs="Arial"/>
          <w:b/>
        </w:rPr>
        <w:t>Сухогаевский</w:t>
      </w:r>
      <w:proofErr w:type="spellEnd"/>
      <w:r w:rsidRPr="0054759C">
        <w:rPr>
          <w:rFonts w:ascii="Arial" w:hAnsi="Arial" w:cs="Arial"/>
          <w:b/>
        </w:rPr>
        <w:t xml:space="preserve"> СДК»</w:t>
      </w:r>
    </w:p>
    <w:p w:rsidR="00FC37D3" w:rsidRDefault="00FC37D3" w:rsidP="00FC37D3">
      <w:pPr>
        <w:jc w:val="center"/>
        <w:rPr>
          <w:rFonts w:ascii="Arial" w:hAnsi="Arial" w:cs="Arial"/>
          <w:b/>
        </w:rPr>
      </w:pP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>Кодекс этики и служебного поведения (далее по тексту – Коде</w:t>
      </w:r>
      <w:r w:rsidR="002C750B">
        <w:rPr>
          <w:rFonts w:ascii="Arial" w:hAnsi="Arial" w:cs="Arial"/>
        </w:rPr>
        <w:t>кс) работников МКУК «</w:t>
      </w:r>
      <w:proofErr w:type="spellStart"/>
      <w:r w:rsidR="002C750B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(далее по тексту – учреждение) разработан в соответствии с положениями Конституции РФ, Трудового кодекса Российской Федерации, Федерального закона от 25 декабря 2008 г. № 273 – ФЗ «О противодействии коррупции», иных нормативно-правовых актов РФ, а также основан на общепризнанных нравственных принципах и нормах российского общества и государства.</w:t>
      </w:r>
    </w:p>
    <w:p w:rsidR="00FC37D3" w:rsidRDefault="00FC37D3" w:rsidP="00FC37D3">
      <w:pPr>
        <w:jc w:val="center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2"/>
        </w:numPr>
        <w:jc w:val="center"/>
        <w:rPr>
          <w:rFonts w:ascii="Arial" w:hAnsi="Arial" w:cs="Arial"/>
          <w:b/>
        </w:rPr>
      </w:pPr>
      <w:r w:rsidRPr="002B3CE1">
        <w:rPr>
          <w:rFonts w:ascii="Arial" w:hAnsi="Arial" w:cs="Arial"/>
          <w:b/>
        </w:rPr>
        <w:t>Общие положения</w:t>
      </w:r>
    </w:p>
    <w:p w:rsidR="00FC37D3" w:rsidRDefault="00FC37D3" w:rsidP="00FC37D3">
      <w:pPr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работники Учреждения (далее – работник) независимо от замещаемой ими должности.</w:t>
      </w:r>
    </w:p>
    <w:p w:rsidR="00FC37D3" w:rsidRDefault="00FC37D3" w:rsidP="00FC37D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поведения в отношениях с ним в соответствии с положениями Кодекса.</w:t>
      </w:r>
    </w:p>
    <w:p w:rsidR="00FC37D3" w:rsidRDefault="00FC37D3" w:rsidP="00FC37D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:rsidR="00FC37D3" w:rsidRDefault="00FC37D3" w:rsidP="00FC37D3">
      <w:pPr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2"/>
        </w:numPr>
        <w:jc w:val="center"/>
        <w:rPr>
          <w:rFonts w:ascii="Arial" w:hAnsi="Arial" w:cs="Arial"/>
          <w:b/>
        </w:rPr>
      </w:pPr>
      <w:r w:rsidRPr="00491CEE">
        <w:rPr>
          <w:rFonts w:ascii="Arial" w:hAnsi="Arial" w:cs="Arial"/>
          <w:b/>
        </w:rPr>
        <w:t xml:space="preserve">Основные обязанности, принципы и правила служебного </w:t>
      </w:r>
    </w:p>
    <w:p w:rsidR="00FC37D3" w:rsidRPr="00491CEE" w:rsidRDefault="00FC37D3" w:rsidP="00FC37D3">
      <w:pPr>
        <w:ind w:left="360"/>
        <w:jc w:val="center"/>
        <w:rPr>
          <w:rFonts w:ascii="Arial" w:hAnsi="Arial" w:cs="Arial"/>
          <w:b/>
        </w:rPr>
      </w:pPr>
      <w:r w:rsidRPr="00491CEE">
        <w:rPr>
          <w:rFonts w:ascii="Arial" w:hAnsi="Arial" w:cs="Arial"/>
          <w:b/>
        </w:rPr>
        <w:t>поведения работников.</w:t>
      </w:r>
    </w:p>
    <w:p w:rsidR="00FC37D3" w:rsidRDefault="00FC37D3" w:rsidP="00FC37D3">
      <w:pPr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В соответствии со статьей 21 Трудового Кодекса Российской Федерации работник обязан: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добросовестно исполнять свои трудовые обязанности, возложенные на него трудовым договором;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соблюдать правила внутреннего трудового распорядка;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соблюдать трудовую дисциплину;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-выполнять установленные нормы труда;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соблюдать требования по охране труда и обеспечению безопасности труда;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- незамедлительно сообщить работодателю либо непосредственному руководителю о возникновении ситуации, представляющей угрозу жизни и здоровью людей, сохранности имущества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имущества).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2.2.      Основные принципы служебного поведения работников являются основой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поведения граждан в связи с нахождением их в трудовых отношениях с   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Учреждением.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Работники, сознавая ответственность перед гражданами, обществом и        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государством, призваны: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- исходить из того, что признание, соблюдение и защита прав  и свобод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человека и гражданина определяют основной смысл и содержание 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деятельности Учреждения;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- соблюдать Конституцию Российской Федерации, законодательство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Российской Федерации, не допускать нарушение законов и иных 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нормативно-правовых актов исходя из политической, экономической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целесообразности либо по иным мотивам;</w:t>
      </w:r>
      <w:r>
        <w:rPr>
          <w:rFonts w:ascii="Arial" w:hAnsi="Arial" w:cs="Arial"/>
        </w:rPr>
        <w:br/>
        <w:t xml:space="preserve">               - обеспечивать эффективную работу Учреждения;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- осуществлять свою деятельность в пределах предмета и целей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деятельности Учреждения;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- при исполнении должностных обязанностей не оказывать предпочтения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каким-либо профессиональным или социальным группам и организациям,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быть независимыми от влияния отдельных граждан, профессиональных или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социальных групп и организаций;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- исключать действия, связанные с влиянием каких- либо личных,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имущественных (финансовых) и иных интересов, препятствующих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добросовестному исполнению ими должностных обязанностей;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- соблюдать беспристрастность, исключающую возможность влияния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на их деятельность решений политических партий и общественных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объединений;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соблюдать нормы профессиональной этики и правила делового поведения;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проявлять корректность и внимательность в обращении с гражданами и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должностными лицами;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проявлять терпимость и уважение к обычаям и традициям народов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России и других государств, учитывать культурные и иные особенности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различных  этнических, социальных групп и конфессий, способствовать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межнациональному и межконфессиональному согласию;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воздерживаться от поведения, которое могло бы вызвать сомнение в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добросовестном исполнении работником должностных обязанностей, а также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избегать конфликтных ситуаций, способных нанести ущерб его репутации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или авторитету Учреждения;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не использовать должностное положение для оказания влияния на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деятельность государственных органов, органов местного самоуправления,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организаций, должностных лиц и граждан при решении вопросов личного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характера;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воздерживаться от публичных высказываний, суждений и оценок в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отношении деятельности Учреждения, его руководителя, если это не входит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в должностные обязанности работника;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соблюдать установленные в Учреждении правила предоставления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служебной информации и публичных выступлений;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- уважительно относиться к деятельности представителей средств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массовой информации по информированию общества о работе Учреждения,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а также оказывать содействие в получении достоверной информации в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установленном порядке;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постоянно стремиться к обеспечению как можно более эффективного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распоряжения ресурсами, находящимися в сфере его ответственности;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противодействовать проявлениям коррупции предпринимать меры по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ее профилактике в порядке, установленном действующим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законодательством;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- проявлять при исполнении должностных обязанностей честность,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беспристрастность, и справедливость, не допускать 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 xml:space="preserve"> опасного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поведения </w:t>
      </w:r>
      <w:proofErr w:type="gramStart"/>
      <w:r>
        <w:rPr>
          <w:rFonts w:ascii="Arial" w:hAnsi="Arial" w:cs="Arial"/>
        </w:rPr>
        <w:t>( поведения</w:t>
      </w:r>
      <w:proofErr w:type="gramEnd"/>
      <w:r>
        <w:rPr>
          <w:rFonts w:ascii="Arial" w:hAnsi="Arial" w:cs="Arial"/>
        </w:rPr>
        <w:t>, которое может восприниматься окружающими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как обещание или предложение дачи взятки, как согласие принять взятку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или как просьба о даче взятки либо как возможность совершить иное 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коррупционное правонарушение).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2.3.  В целях противодействия коррупции работнику рекомендуется: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- уведомлять работодателя, органы прокуратуры, правоохранительные 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органы обо всех случаях обращения к работнику каких – либо лиц в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целях склонения к совершению коррупционных правонарушений;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- не получать в связи с исполнением должностных обязанностей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вознаграждения от физических и юридических лиц </w:t>
      </w:r>
      <w:proofErr w:type="gramStart"/>
      <w:r>
        <w:rPr>
          <w:rFonts w:ascii="Arial" w:hAnsi="Arial" w:cs="Arial"/>
        </w:rPr>
        <w:t>( подарки</w:t>
      </w:r>
      <w:proofErr w:type="gramEnd"/>
      <w:r>
        <w:rPr>
          <w:rFonts w:ascii="Arial" w:hAnsi="Arial" w:cs="Arial"/>
        </w:rPr>
        <w:t xml:space="preserve">, денежное     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вознаграждение, ссуды, услуги материального характера, плату за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развлечения, отдых, за пользование транспортом и иные вознаграждения);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- принимать меры по недопущению возникновения конфликта интересов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и урегулированию возникших случаев конфликта интересов, не допускать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при исполнении должностных обязанностей личную заинтересованность,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которая приводит или может привести к конфликту интересов, уведомлять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своего непосредственного руководителя о возникшем конфликте интересов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или о возможности его возникновения, как только ему станет об этом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известно.</w:t>
      </w:r>
    </w:p>
    <w:p w:rsidR="00FC37D3" w:rsidRDefault="00FC37D3" w:rsidP="00FC37D3">
      <w:pPr>
        <w:ind w:left="900"/>
        <w:rPr>
          <w:rFonts w:ascii="Arial" w:hAnsi="Arial" w:cs="Arial"/>
        </w:rPr>
      </w:pPr>
      <w:r>
        <w:rPr>
          <w:rFonts w:ascii="Arial" w:hAnsi="Arial" w:cs="Arial"/>
        </w:rPr>
        <w:t>2.4 Работник может обрабатывать и передавать служебную информацию при соблюдении действующих  в учреждении норм и требований, принятых в соответствии с законодательством Российской Федерации. 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 (и) или которая стала известна ему в связи и исполнением им должностных обязанностей.</w:t>
      </w:r>
    </w:p>
    <w:p w:rsidR="00FC37D3" w:rsidRDefault="00FC37D3" w:rsidP="00FC37D3">
      <w:pPr>
        <w:ind w:left="360"/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2.5. 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Учреждении благоприятного для эффективной работы морально-психологического климата.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Работник,  наделенный организационно-распорядительными полномочиями по отношению к другим работникам, призван: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принимать меры по предупреждению коррупции, а также меры к тому, чтобы подчиненные ему работники не допускали 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>-опасного поведения, своим личным поведением подавать пример честности, беспристрастности и справедливости;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>- по возможности принимать меры по предотвращению или урегулированию конфликта интересов в случае, если ему стало известно о возникновении у работников личной заинтересованности, которая приводит или может привести к конфликту интересов.</w:t>
      </w: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>Руководитель Учреждения обязан представлять сведения о доходах, об имуществе и обязательствах  имущественного характера в соответствии с законодательством Российской Федерации.</w:t>
      </w: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2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Рекомендательно - эстетические правила служебного </w:t>
      </w:r>
    </w:p>
    <w:p w:rsidR="00FC37D3" w:rsidRPr="00F2363A" w:rsidRDefault="00FC37D3" w:rsidP="00FC37D3">
      <w:pPr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поведения работников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:rsidR="00FC37D3" w:rsidRDefault="00FC37D3" w:rsidP="00FC37D3">
      <w:pPr>
        <w:numPr>
          <w:ilvl w:val="1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служебном поведении работнику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FC37D3" w:rsidRDefault="00FC37D3" w:rsidP="00FC37D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3.2. В служебном поведении работник воздерживается от:</w:t>
      </w:r>
    </w:p>
    <w:p w:rsidR="00FC37D3" w:rsidRDefault="00FC37D3" w:rsidP="00FC37D3">
      <w:pPr>
        <w:ind w:left="360"/>
        <w:jc w:val="both"/>
        <w:rPr>
          <w:rFonts w:ascii="Arial" w:hAnsi="Arial" w:cs="Arial"/>
        </w:rPr>
      </w:pPr>
    </w:p>
    <w:p w:rsidR="00FC37D3" w:rsidRDefault="00FC37D3" w:rsidP="00FC37D3">
      <w:pPr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 религиозных предпочтений;</w:t>
      </w:r>
    </w:p>
    <w:p w:rsidR="00FC37D3" w:rsidRDefault="00FC37D3" w:rsidP="00FC37D3">
      <w:pPr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- грубости, проявления пренебрежительного тона, заносчивости, предвзятых замечаний, предъявление неправомерных, незаслуженных обвинений;</w:t>
      </w:r>
    </w:p>
    <w:p w:rsidR="00FC37D3" w:rsidRDefault="00FC37D3" w:rsidP="00FC37D3">
      <w:pPr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- угроз, оскорбительных выражений, или реплик, действий, препятствующих нормальному общению или провоцирующих противоправное поведение;</w:t>
      </w:r>
    </w:p>
    <w:p w:rsidR="00FC37D3" w:rsidRDefault="00FC37D3" w:rsidP="00FC37D3">
      <w:pPr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- принятия пищи, курения во время служебных совещаний, бесед иного служебного  общения с гражданами.</w:t>
      </w:r>
    </w:p>
    <w:p w:rsidR="00FC37D3" w:rsidRDefault="00FC37D3" w:rsidP="00FC37D3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3.3. 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FC37D3" w:rsidRDefault="00FC37D3" w:rsidP="00FC37D3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3.4. Внешний вид работника при  исполнении им должностных обязанностей в зависимости от условий труда должен способствовать уважительному отношению граждан к Учреждению, а также, при необходимости, соответствовать общепринятому деловому стилю, который отличают сдержанность, традиционность, аккуратность.</w:t>
      </w:r>
    </w:p>
    <w:p w:rsidR="00FC37D3" w:rsidRDefault="00FC37D3" w:rsidP="00FC37D3">
      <w:pPr>
        <w:ind w:left="360"/>
        <w:jc w:val="both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2"/>
        </w:numPr>
        <w:jc w:val="center"/>
        <w:rPr>
          <w:rFonts w:ascii="Arial" w:hAnsi="Arial" w:cs="Arial"/>
          <w:b/>
        </w:rPr>
      </w:pPr>
      <w:r w:rsidRPr="0067109D">
        <w:rPr>
          <w:rFonts w:ascii="Arial" w:hAnsi="Arial" w:cs="Arial"/>
          <w:b/>
        </w:rPr>
        <w:t>Ответственность за нарушение положений Кодекса</w:t>
      </w:r>
    </w:p>
    <w:p w:rsidR="00FC37D3" w:rsidRDefault="00FC37D3" w:rsidP="00FC37D3">
      <w:pPr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Нарушение работником положений Кодекса подлежит моральному осуждению, предусмотренных федеральными законами, нарушение положений Кодекса влечет применение к работнику мер юридической ответственности.</w:t>
      </w: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Соблюдение  работником положений Кодекса учитывается поведение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FC37D3" w:rsidRDefault="00FC37D3" w:rsidP="00FC37D3">
      <w:pPr>
        <w:ind w:left="1080"/>
        <w:rPr>
          <w:rFonts w:ascii="Arial" w:hAnsi="Arial" w:cs="Arial"/>
        </w:rPr>
      </w:pPr>
    </w:p>
    <w:p w:rsidR="00FC37D3" w:rsidRDefault="00FC37D3" w:rsidP="00FC37D3">
      <w:pPr>
        <w:ind w:left="1080"/>
        <w:rPr>
          <w:rFonts w:ascii="Arial" w:hAnsi="Arial" w:cs="Arial"/>
        </w:rPr>
      </w:pPr>
    </w:p>
    <w:p w:rsidR="00FC37D3" w:rsidRDefault="00FC37D3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С Кодексом ознакомлены:</w:t>
      </w:r>
    </w:p>
    <w:p w:rsidR="00FC37D3" w:rsidRDefault="00FC37D3" w:rsidP="00FC37D3">
      <w:pPr>
        <w:ind w:left="1080"/>
        <w:rPr>
          <w:rFonts w:ascii="Arial" w:hAnsi="Arial" w:cs="Arial"/>
        </w:rPr>
      </w:pPr>
    </w:p>
    <w:p w:rsidR="00FC37D3" w:rsidRDefault="002C750B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Хвостова Н.Н</w:t>
      </w:r>
      <w:r w:rsidR="00FC37D3">
        <w:rPr>
          <w:rFonts w:ascii="Arial" w:hAnsi="Arial" w:cs="Arial"/>
        </w:rPr>
        <w:t>. _____________________________________________</w:t>
      </w:r>
    </w:p>
    <w:p w:rsidR="00FC37D3" w:rsidRPr="0067109D" w:rsidRDefault="00571965" w:rsidP="00FC37D3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Котова С.И</w:t>
      </w:r>
      <w:r w:rsidR="00FC37D3">
        <w:rPr>
          <w:rFonts w:ascii="Arial" w:hAnsi="Arial" w:cs="Arial"/>
        </w:rPr>
        <w:t>.    _____________________________________________</w:t>
      </w:r>
    </w:p>
    <w:p w:rsidR="00FC37D3" w:rsidRDefault="00571965" w:rsidP="00FC37D3">
      <w:pPr>
        <w:tabs>
          <w:tab w:val="left" w:pos="11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proofErr w:type="spellStart"/>
      <w:r>
        <w:rPr>
          <w:rFonts w:ascii="Arial" w:hAnsi="Arial" w:cs="Arial"/>
        </w:rPr>
        <w:t>Анцупова</w:t>
      </w:r>
      <w:proofErr w:type="spellEnd"/>
      <w:r>
        <w:rPr>
          <w:rFonts w:ascii="Arial" w:hAnsi="Arial" w:cs="Arial"/>
        </w:rPr>
        <w:t xml:space="preserve"> О.А</w:t>
      </w:r>
      <w:r w:rsidR="00FC37D3">
        <w:rPr>
          <w:rFonts w:ascii="Arial" w:hAnsi="Arial" w:cs="Arial"/>
        </w:rPr>
        <w:t>._____________________________________________</w:t>
      </w:r>
    </w:p>
    <w:p w:rsidR="00FC37D3" w:rsidRDefault="00571965" w:rsidP="00FC37D3">
      <w:pPr>
        <w:tabs>
          <w:tab w:val="left" w:pos="11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proofErr w:type="spellStart"/>
      <w:r>
        <w:rPr>
          <w:rFonts w:ascii="Arial" w:hAnsi="Arial" w:cs="Arial"/>
        </w:rPr>
        <w:t>Пядухова</w:t>
      </w:r>
      <w:proofErr w:type="spellEnd"/>
      <w:r>
        <w:rPr>
          <w:rFonts w:ascii="Arial" w:hAnsi="Arial" w:cs="Arial"/>
        </w:rPr>
        <w:t xml:space="preserve"> О.В</w:t>
      </w:r>
      <w:r w:rsidR="00FC37D3">
        <w:rPr>
          <w:rFonts w:ascii="Arial" w:hAnsi="Arial" w:cs="Arial"/>
        </w:rPr>
        <w:t>._______________________________________________</w:t>
      </w:r>
    </w:p>
    <w:p w:rsidR="00FC37D3" w:rsidRDefault="00FC37D3" w:rsidP="00FC37D3">
      <w:pPr>
        <w:ind w:left="1080"/>
        <w:rPr>
          <w:rFonts w:ascii="Arial" w:hAnsi="Arial" w:cs="Arial"/>
        </w:rPr>
      </w:pPr>
    </w:p>
    <w:p w:rsidR="00FC37D3" w:rsidRDefault="00FC37D3" w:rsidP="00FC37D3">
      <w:pPr>
        <w:ind w:left="1080"/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Pr="003376E5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C37D3" w:rsidRDefault="00FC37D3" w:rsidP="00FC37D3">
      <w:pPr>
        <w:tabs>
          <w:tab w:val="left" w:pos="80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</w:p>
    <w:p w:rsidR="00FC37D3" w:rsidRPr="003376E5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  <w:r w:rsidRPr="003376E5">
        <w:rPr>
          <w:rFonts w:ascii="Arial" w:hAnsi="Arial" w:cs="Arial"/>
          <w:sz w:val="20"/>
          <w:szCs w:val="20"/>
        </w:rPr>
        <w:t xml:space="preserve">Приложение № 2 </w:t>
      </w:r>
    </w:p>
    <w:p w:rsidR="00FC37D3" w:rsidRPr="0054759C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приказу МКУК «</w:t>
      </w:r>
      <w:proofErr w:type="spellStart"/>
      <w:r>
        <w:rPr>
          <w:rFonts w:ascii="Arial" w:hAnsi="Arial" w:cs="Arial"/>
          <w:sz w:val="20"/>
          <w:szCs w:val="20"/>
        </w:rPr>
        <w:t>Сухогаевский</w:t>
      </w:r>
      <w:proofErr w:type="spellEnd"/>
      <w:r w:rsidR="00FC37D3" w:rsidRPr="0054759C">
        <w:rPr>
          <w:rFonts w:ascii="Arial" w:hAnsi="Arial" w:cs="Arial"/>
          <w:sz w:val="20"/>
          <w:szCs w:val="20"/>
        </w:rPr>
        <w:t xml:space="preserve"> СДК» </w:t>
      </w:r>
    </w:p>
    <w:p w:rsidR="00FC37D3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1380"/>
        </w:tabs>
        <w:ind w:left="360"/>
        <w:jc w:val="center"/>
        <w:rPr>
          <w:rFonts w:ascii="Arial" w:hAnsi="Arial" w:cs="Arial"/>
          <w:sz w:val="20"/>
          <w:szCs w:val="20"/>
        </w:rPr>
      </w:pPr>
    </w:p>
    <w:p w:rsidR="00FC37D3" w:rsidRPr="003376E5" w:rsidRDefault="00FC37D3" w:rsidP="00FC37D3">
      <w:pPr>
        <w:tabs>
          <w:tab w:val="left" w:pos="1380"/>
        </w:tabs>
        <w:ind w:left="360"/>
        <w:jc w:val="center"/>
        <w:rPr>
          <w:rFonts w:ascii="Arial" w:hAnsi="Arial" w:cs="Arial"/>
          <w:b/>
        </w:rPr>
      </w:pPr>
      <w:r w:rsidRPr="003376E5">
        <w:rPr>
          <w:rFonts w:ascii="Arial" w:hAnsi="Arial" w:cs="Arial"/>
          <w:b/>
        </w:rPr>
        <w:t>ПРАВИЛА, регламентирующие вопросы обмена деловыми подарками и знаками делового гостеприимства в МК</w:t>
      </w:r>
      <w:r w:rsidR="00571965">
        <w:rPr>
          <w:rFonts w:ascii="Arial" w:hAnsi="Arial" w:cs="Arial"/>
          <w:b/>
        </w:rPr>
        <w:t>УК «</w:t>
      </w:r>
      <w:proofErr w:type="spellStart"/>
      <w:r w:rsidR="00571965">
        <w:rPr>
          <w:rFonts w:ascii="Arial" w:hAnsi="Arial" w:cs="Arial"/>
          <w:b/>
        </w:rPr>
        <w:t>Сухогаевский</w:t>
      </w:r>
      <w:proofErr w:type="spellEnd"/>
      <w:r w:rsidRPr="003376E5">
        <w:rPr>
          <w:rFonts w:ascii="Arial" w:hAnsi="Arial" w:cs="Arial"/>
          <w:b/>
        </w:rPr>
        <w:t xml:space="preserve"> СДК»</w:t>
      </w:r>
    </w:p>
    <w:p w:rsidR="00FC37D3" w:rsidRDefault="00FC37D3" w:rsidP="00FC37D3">
      <w:pPr>
        <w:tabs>
          <w:tab w:val="left" w:pos="8055"/>
        </w:tabs>
        <w:jc w:val="center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3"/>
        </w:numPr>
        <w:tabs>
          <w:tab w:val="left" w:pos="8055"/>
        </w:tabs>
        <w:jc w:val="center"/>
        <w:rPr>
          <w:rFonts w:ascii="Arial" w:hAnsi="Arial" w:cs="Arial"/>
          <w:b/>
        </w:rPr>
      </w:pPr>
      <w:r w:rsidRPr="003376E5">
        <w:rPr>
          <w:rFonts w:ascii="Arial" w:hAnsi="Arial" w:cs="Arial"/>
          <w:b/>
        </w:rPr>
        <w:t>Общие положения</w:t>
      </w:r>
    </w:p>
    <w:p w:rsidR="00FC37D3" w:rsidRDefault="00FC37D3" w:rsidP="00FC37D3">
      <w:pPr>
        <w:numPr>
          <w:ilvl w:val="1"/>
          <w:numId w:val="3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Правила</w:t>
      </w:r>
      <w:r w:rsidRPr="003376E5">
        <w:rPr>
          <w:rFonts w:ascii="Arial" w:hAnsi="Arial" w:cs="Arial"/>
        </w:rPr>
        <w:t>, регламентирующие вопросы обмена деловыми подарками и знаками делового гостеприимства</w:t>
      </w:r>
      <w:r>
        <w:rPr>
          <w:rFonts w:ascii="Arial" w:hAnsi="Arial" w:cs="Arial"/>
        </w:rPr>
        <w:t xml:space="preserve"> (далее – </w:t>
      </w:r>
      <w:proofErr w:type="gramStart"/>
      <w:r>
        <w:rPr>
          <w:rFonts w:ascii="Arial" w:hAnsi="Arial" w:cs="Arial"/>
        </w:rPr>
        <w:t>Правила)  МКУК</w:t>
      </w:r>
      <w:proofErr w:type="gramEnd"/>
      <w:r>
        <w:rPr>
          <w:rFonts w:ascii="Arial" w:hAnsi="Arial" w:cs="Arial"/>
        </w:rPr>
        <w:t xml:space="preserve"> «</w:t>
      </w:r>
      <w:proofErr w:type="spellStart"/>
      <w:r>
        <w:rPr>
          <w:rFonts w:ascii="Arial" w:hAnsi="Arial" w:cs="Arial"/>
        </w:rPr>
        <w:t>С</w:t>
      </w:r>
      <w:r w:rsidR="00571965">
        <w:rPr>
          <w:rFonts w:ascii="Arial" w:hAnsi="Arial" w:cs="Arial"/>
        </w:rPr>
        <w:t>ухогаевский</w:t>
      </w:r>
      <w:proofErr w:type="spellEnd"/>
      <w:r w:rsidRPr="003376E5">
        <w:rPr>
          <w:rFonts w:ascii="Arial" w:hAnsi="Arial" w:cs="Arial"/>
        </w:rPr>
        <w:t xml:space="preserve"> СДК»</w:t>
      </w:r>
      <w:r>
        <w:rPr>
          <w:rFonts w:ascii="Arial" w:hAnsi="Arial" w:cs="Arial"/>
        </w:rPr>
        <w:t xml:space="preserve"> (далее – Учреждение) разработаны в соответствии с Федеральным законом от 25.12.2008 г. № 273- ФЗ «О противодействии коррупции» и определяют единые для всех работников Учреждения требования к дарению и принятию деловых подарков.</w:t>
      </w:r>
    </w:p>
    <w:p w:rsidR="00FC37D3" w:rsidRDefault="00FC37D3" w:rsidP="00FC37D3">
      <w:pPr>
        <w:numPr>
          <w:ilvl w:val="1"/>
          <w:numId w:val="3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Действие настоящих правил распространяется на всех работников Учреждения вне зависимости от уровня занимаемой должности.</w:t>
      </w:r>
    </w:p>
    <w:p w:rsidR="00FC37D3" w:rsidRDefault="00FC37D3" w:rsidP="00FC37D3">
      <w:pPr>
        <w:numPr>
          <w:ilvl w:val="1"/>
          <w:numId w:val="3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Деловые подарки, знаки делового гостеприимства должны рассматриваться сотрудниками как инструмент для установления  и поддержания деловых отношений и как проявление общепринятой вежливости в ходе деятельности Учреждения  и ведения  хозяйственной работы.</w:t>
      </w:r>
    </w:p>
    <w:p w:rsidR="00FC37D3" w:rsidRPr="003376E5" w:rsidRDefault="00FC37D3" w:rsidP="00FC37D3">
      <w:pPr>
        <w:numPr>
          <w:ilvl w:val="1"/>
          <w:numId w:val="3"/>
        </w:numPr>
        <w:tabs>
          <w:tab w:val="left" w:pos="1380"/>
        </w:tabs>
        <w:rPr>
          <w:rFonts w:ascii="Arial" w:hAnsi="Arial" w:cs="Arial"/>
        </w:rPr>
      </w:pPr>
      <w:r>
        <w:rPr>
          <w:rFonts w:ascii="Arial" w:hAnsi="Arial" w:cs="Arial"/>
        </w:rPr>
        <w:t>Данные правила вступают в силу с момента утверждения приказом руководителя Учреждения. Данные Правила действуют до принятия новых Правил.</w:t>
      </w:r>
    </w:p>
    <w:p w:rsidR="00FC37D3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3"/>
        </w:numPr>
        <w:tabs>
          <w:tab w:val="left" w:pos="80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Правила обмена</w:t>
      </w:r>
      <w:r w:rsidRPr="00740FC4">
        <w:rPr>
          <w:rFonts w:ascii="Arial" w:hAnsi="Arial" w:cs="Arial"/>
          <w:b/>
        </w:rPr>
        <w:t xml:space="preserve"> </w:t>
      </w:r>
      <w:r w:rsidRPr="003376E5">
        <w:rPr>
          <w:rFonts w:ascii="Arial" w:hAnsi="Arial" w:cs="Arial"/>
          <w:b/>
        </w:rPr>
        <w:t>деловыми подарками и знаками делового гостеприимства</w:t>
      </w:r>
    </w:p>
    <w:p w:rsidR="00FC37D3" w:rsidRDefault="00FC37D3" w:rsidP="00FC37D3">
      <w:pPr>
        <w:tabs>
          <w:tab w:val="left" w:pos="80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3"/>
        </w:numPr>
        <w:tabs>
          <w:tab w:val="left" w:pos="80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Деловые подарки, «корпоративное» гостеприимство и представительские   </w:t>
      </w:r>
    </w:p>
    <w:p w:rsidR="00FC37D3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мероприятия должны рассматриваться сотрудниками только как инструмент </w:t>
      </w:r>
    </w:p>
    <w:p w:rsidR="00FC37D3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для установления и поддержания деловых отношений и как проявление </w:t>
      </w:r>
    </w:p>
    <w:p w:rsidR="00FC37D3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общепринятой вежливости в ходе ведения деятельности.</w:t>
      </w:r>
    </w:p>
    <w:p w:rsidR="00FC37D3" w:rsidRDefault="00FC37D3" w:rsidP="00FC37D3">
      <w:pPr>
        <w:numPr>
          <w:ilvl w:val="1"/>
          <w:numId w:val="3"/>
        </w:numPr>
        <w:tabs>
          <w:tab w:val="left" w:pos="80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Подарки, которые работники могут передавать другим лицам или принимать 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от Учреждения в связи со своей трудовой деятельностью, а также расходы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на деловое гостеприимство должны соответствовать  следующим критериям: 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быть, прямо связаны с уставными целями деятельности Учреждения (презентация творческого проекта, завершение ответственного проекта и т.п.) либо с памятными датами, юбилеями, общенациональными праздниками и т.п.;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быть разумно обоснованными, соразмерными и не являться предметами роскоши;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не представлять собой сокрытое вознаграждение за услугу, действие или бездействие, попустительство или покровительство;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предоставление прав или принятие определенных решений (о заключении сделки, о получении лицензии, разрешения, согласования, выставления более высоких оценок и т.п.) либо попытку оказать влияние на получателя с иной незаконной или неэтичной целью;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не создавать ущерба репутации  Учреждению, работников и иных лиц в случае раскрытия информации о совершенных подарках и понесенных расходах;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- не противоречить принципам и требованиям антикоррупционной политики Учреждения, Кодексу этики и служебного поведения работников и другим </w:t>
      </w:r>
      <w:r>
        <w:rPr>
          <w:rFonts w:ascii="Arial" w:hAnsi="Arial" w:cs="Arial"/>
        </w:rPr>
        <w:lastRenderedPageBreak/>
        <w:t>внутренним документам Учреждения, действующему законодательству и общепринятым нормам морали и нравственности.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2.3. Работники, представляя интересы Учреждения или действуя от его имени, должны понимать границы допустимого поведения при обмене деловыми подарками и оказания делового гостеприимства.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2.4. Подарки, в том числе в виде оказания услуг, знаков особого внимания и участия в развлекательных и аналогичных мероприятиях не должны ставить принимающую сторону в зависимое положение, приводить к возникновению каких- либо встречных обязательств со стороны получателя или оказывать влияние на объективность его деловых суждений и решений.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2.5. Сотрудники Учреждения должны отказываться от предложений получения подарков, оплаты их расходов и влияния на исход договора, конкурса, аукциона на принимаемые Учреждением решения и т.д.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2.6. При любых сомнениях в правомерности или этичности своих действий работники обязаны поставить в известность руководителя и проконсультироваться с ним прежде, чем дарить и получать подарки или участвовать в тех или иных представительских мероприятиях.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2.7. Не допускается передавать и принимать подарки от имени Учреждения, его сотрудников и представителей в виде денежных средств как наличных, так и безналичных, независимо от валюты, а также в форме акций, иных ликвидных ценных бумаг.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2.8. Не допускается принимать подарки и т.д. в ходе проведения торгов и во время прямых переговоров при заключении договоров (контрактов).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2.9. в случае осуществления спонсорских, благотворительных программ и мероприятий для Учреждения необходимо предварительно удостовериться, что предоставляемая помощь не будет использована в коррупционных целях или иным незаконным путем.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2.10. Неисполнение настоящих Правил может стать основанием для применения к работнику Учреждения мер дисциплинарного, административного, уголовного и гражданско-правового характера.</w:t>
      </w: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ind w:left="1080"/>
        <w:rPr>
          <w:rFonts w:ascii="Arial" w:hAnsi="Arial" w:cs="Arial"/>
        </w:rPr>
      </w:pPr>
    </w:p>
    <w:p w:rsidR="00FC37D3" w:rsidRPr="00740FC4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8055"/>
        </w:tabs>
        <w:ind w:left="360"/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tabs>
          <w:tab w:val="left" w:pos="549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C37D3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</w:p>
    <w:p w:rsidR="00FC37D3" w:rsidRPr="003376E5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№ 3</w:t>
      </w:r>
    </w:p>
    <w:p w:rsidR="00FC37D3" w:rsidRPr="0054759C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приказу МКУК «</w:t>
      </w:r>
      <w:proofErr w:type="spellStart"/>
      <w:r>
        <w:rPr>
          <w:rFonts w:ascii="Arial" w:hAnsi="Arial" w:cs="Arial"/>
          <w:sz w:val="20"/>
          <w:szCs w:val="20"/>
        </w:rPr>
        <w:t>Сухогаевский</w:t>
      </w:r>
      <w:proofErr w:type="spellEnd"/>
      <w:r w:rsidR="00FC37D3">
        <w:rPr>
          <w:rFonts w:ascii="Arial" w:hAnsi="Arial" w:cs="Arial"/>
          <w:sz w:val="20"/>
          <w:szCs w:val="20"/>
        </w:rPr>
        <w:t xml:space="preserve"> </w:t>
      </w:r>
      <w:r w:rsidR="00FC37D3" w:rsidRPr="0054759C">
        <w:rPr>
          <w:rFonts w:ascii="Arial" w:hAnsi="Arial" w:cs="Arial"/>
          <w:sz w:val="20"/>
          <w:szCs w:val="20"/>
        </w:rPr>
        <w:t xml:space="preserve">СДК» </w:t>
      </w:r>
    </w:p>
    <w:p w:rsidR="00FC37D3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5490"/>
        </w:tabs>
        <w:jc w:val="right"/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Pr="005E46F2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Порядок информирования работниками работодателя о случаях склонения их к совершению коррупционных нарушений и порядок рассмотрения так</w:t>
      </w:r>
      <w:r w:rsidR="00571965">
        <w:rPr>
          <w:rFonts w:ascii="Arial" w:hAnsi="Arial" w:cs="Arial"/>
          <w:b/>
        </w:rPr>
        <w:t>их сообщений в МКУК «</w:t>
      </w:r>
      <w:proofErr w:type="spellStart"/>
      <w:r w:rsidR="00571965">
        <w:rPr>
          <w:rFonts w:ascii="Arial" w:hAnsi="Arial" w:cs="Arial"/>
          <w:b/>
        </w:rPr>
        <w:t>Сухогаевский</w:t>
      </w:r>
      <w:proofErr w:type="spellEnd"/>
      <w:r>
        <w:rPr>
          <w:rFonts w:ascii="Arial" w:hAnsi="Arial" w:cs="Arial"/>
          <w:b/>
        </w:rPr>
        <w:t xml:space="preserve"> СДК»</w:t>
      </w: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  <w:r>
        <w:rPr>
          <w:rFonts w:ascii="Arial" w:hAnsi="Arial" w:cs="Arial"/>
        </w:rPr>
        <w:t>Порядок информирования</w:t>
      </w:r>
      <w:r w:rsidRPr="005E46F2">
        <w:rPr>
          <w:rFonts w:ascii="Arial" w:hAnsi="Arial" w:cs="Arial"/>
          <w:b/>
        </w:rPr>
        <w:t xml:space="preserve"> </w:t>
      </w:r>
      <w:r w:rsidRPr="005E46F2">
        <w:rPr>
          <w:rFonts w:ascii="Arial" w:hAnsi="Arial" w:cs="Arial"/>
        </w:rPr>
        <w:t>работ</w:t>
      </w:r>
      <w:r>
        <w:rPr>
          <w:rFonts w:ascii="Arial" w:hAnsi="Arial" w:cs="Arial"/>
        </w:rPr>
        <w:t>ни</w:t>
      </w:r>
      <w:r w:rsidRPr="005E46F2">
        <w:rPr>
          <w:rFonts w:ascii="Arial" w:hAnsi="Arial" w:cs="Arial"/>
        </w:rPr>
        <w:t>ками работодателя о случаях склонения их к совершению коррупционных нарушений и порядок рассмотрения т</w:t>
      </w:r>
      <w:r>
        <w:rPr>
          <w:rFonts w:ascii="Arial" w:hAnsi="Arial" w:cs="Arial"/>
        </w:rPr>
        <w:t>аких сообщений в МКУК «</w:t>
      </w:r>
      <w:proofErr w:type="spellStart"/>
      <w:r>
        <w:rPr>
          <w:rFonts w:ascii="Arial" w:hAnsi="Arial" w:cs="Arial"/>
        </w:rPr>
        <w:t>С</w:t>
      </w:r>
      <w:r w:rsidR="00571965">
        <w:rPr>
          <w:rFonts w:ascii="Arial" w:hAnsi="Arial" w:cs="Arial"/>
        </w:rPr>
        <w:t>ухогаевский</w:t>
      </w:r>
      <w:proofErr w:type="spellEnd"/>
      <w:r w:rsidRPr="005E46F2">
        <w:rPr>
          <w:rFonts w:ascii="Arial" w:hAnsi="Arial" w:cs="Arial"/>
        </w:rPr>
        <w:t xml:space="preserve"> СДК»</w:t>
      </w:r>
      <w:r>
        <w:rPr>
          <w:rFonts w:ascii="Arial" w:hAnsi="Arial" w:cs="Arial"/>
        </w:rPr>
        <w:t xml:space="preserve"> (далее – Порядок) разработан в соответствии с частью 5 статьи 9 Федерального закона от 25.12.2008 г. № 273 ФЗ «О противодействии коррупции»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1.Настоящий порядок определяет процедуру информирования работодате</w:t>
      </w:r>
      <w:r w:rsidR="00571965">
        <w:rPr>
          <w:rFonts w:ascii="Arial" w:hAnsi="Arial" w:cs="Arial"/>
        </w:rPr>
        <w:t>ля работниками МКУК «</w:t>
      </w:r>
      <w:proofErr w:type="spellStart"/>
      <w:r w:rsidR="00571965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СДК»  (</w:t>
      </w:r>
      <w:proofErr w:type="gramEnd"/>
      <w:r>
        <w:rPr>
          <w:rFonts w:ascii="Arial" w:hAnsi="Arial" w:cs="Arial"/>
        </w:rPr>
        <w:t>далее - Учреждение) о случаях склонения их к совершению коррупционных правонарушений, а также устанавливается порядок действий при выявлении факта коррупционных правонарушений работниками при  осуществлении ими профессиональной деятельности и распространяется на всех работников вне зависимости от уровня занимаемой должности.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Исключение составляют лишь случаи, когда по данным фактам проведена или   проводится проверка и работодателю уже известно о фактах обращения к работнику в целях склонения к совершению коррупционных правонарушений.</w:t>
      </w:r>
    </w:p>
    <w:p w:rsidR="00FC37D3" w:rsidRDefault="00FC37D3" w:rsidP="00FC37D3">
      <w:pPr>
        <w:ind w:left="72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Под коррупционными правонарушениями следует понимать: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а) злоупотребление служебным положением: дача взятки, получение взятки, злоупотребление полномочиями, коммерческий подкуп либо незаконное использование физическим лицом своего должностного положения, вопреки законным интересам общества и государства, в целях получения выгоды в виде: денег, ценностей, иного имущества или услуг имущественного характера, иных имущественных прав для себя или для третьих лиц, либо незаконное предоставление такой выгоды указанному лицу </w:t>
      </w:r>
      <w:proofErr w:type="gramStart"/>
      <w:r>
        <w:rPr>
          <w:rFonts w:ascii="Arial" w:hAnsi="Arial" w:cs="Arial"/>
        </w:rPr>
        <w:t>другими  физическими</w:t>
      </w:r>
      <w:proofErr w:type="gramEnd"/>
      <w:r>
        <w:rPr>
          <w:rFonts w:ascii="Arial" w:hAnsi="Arial" w:cs="Arial"/>
        </w:rPr>
        <w:t xml:space="preserve"> лицами;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б) совершение деяний, указанных в пункте «а» настоящего пункта от  имени или в интересах юридического лица.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Невыполнение работниками обязанности по информированию о случаях   склонения к совершению коррупционных нарушений является правонарушением, влекущим увольнение работника либо привлечение его к иным видам ответственности в соответствии с законодательством Российской Федерации.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Работник, уведомивший работодателя о фактах обращения в целях склонения его к совершению коррупционного правонарушения, в связи с исполнением им должностных обязанностей, находится под защитой государства в соответствии с законодательством Российской Федерации. Учреждение берет на себя обязательство воздерживаться от каких – либо санкций в отношении своих работников, сообщивших в правоохранительные органы о ставшей им </w:t>
      </w:r>
      <w:r>
        <w:rPr>
          <w:rFonts w:ascii="Arial" w:hAnsi="Arial" w:cs="Arial"/>
        </w:rPr>
        <w:lastRenderedPageBreak/>
        <w:t>известной в ходе выполнения трудовых обязанностей информации о подготовке или совершении коррупционного правонарушения.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Работодателям принимаются меры по защите работника, уведомившего его о фактах обращения в целях склонения к совершению коррупционного правонарушения, в связи с исполнением работником своих должностных обязанностей, в части обеспечения работнику гарантий, предотвращающих его неправомерное увольнение, перевод на нижестоящую должность, лишение или снижение размера премии, привлечение к дисциплинарной ответственности в период рассмотрения предоставленного работником уведомления.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Во всех случаях обращения к работнику каких - либо лиц в целях склонения его к совершению коррупционных правонарушений, работник Учреждения обязан в течение 3 рабочих дней уведомить о данных фактах своего работодателя. При невозможности направить письменное уведомление в указанный срок (в случае болезни, командировки, отпуска и др.) работник Учреждения направляет работодателю уведомления в течение одного рабочего дня после прибытия на рабочее место.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Направление уведомления работодателю производиться письменно по форме согласно Приложению №1 к настоящему Порядку.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Работодатель рассматривает уведомление в день его получения и передает работнику, ответственному по вопросам реализации мер по противодействию коррупции в Учреждении, для регистрации в журнале регистраций уведомлений о фактах обращения в целях склонения работника к совершению коррупционных правонарушений (далее – журнал регистрации) по форме согласно приложению № 2 к настоящему Порядку, который должен быть прошит и пронумерован, а также заверен оттиском печати Учреждения.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Анонимные уведомления регистрируются в журнале регистрации, но к  </w:t>
      </w:r>
    </w:p>
    <w:p w:rsidR="00FC37D3" w:rsidRDefault="00FC37D3" w:rsidP="00FC37D3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рассмотрению не принимаются.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Работник, ответственный по вопросам реализации мер по противодействию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коррупции в Учреждении, принявший уведомление, помимо его регистрации в журнале, обязан выдать работнику, направившему уведомление, под роспись талон – уведомление с указанием данных о лице, принявшем уведомлении, дате и времени его принятия.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Талон – уведомление состоит из двух частей: корешка талона – уведомления и талона – уведомления (приложение №3 к настоящему Порядку). После заполнения корешок</w:t>
      </w:r>
      <w:r w:rsidRPr="004F71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талона – уведомления остается у лица, ответственного по вопросам реализации мер по противодействию коррупции в Учреждении, а талон – уведомление вручается работнику, направившему уведомление. В случае, если уведомление поступило по почте, талон – уведомление направляется работнику, направившему уведомление, по почте заказным письмом. Отказ от регистрации уведомления, а также невыдача талона – уведомления не допускается.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Конфиденциальность полученных сведений обеспечивается работодателем.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С целью организации  проверки работодатель в течение трех рабочих дней создает комиссию по проверке фактов обращения в целях склонения работника Учреждения  к совершению коррупционного правонарушения (далее – Комиссия).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Персональный состав Комиссии (председатель, заместитель председателя, члены и секретарь Комиссии) назначается работодателем и утверждается правовым актом Учреждения.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В ходе проверки должны быть установлены: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причины и условия, которые способствовали обращению лица к работнику Учреждения с целью склонения его к совершению коррупционных правонарушений;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действия (бездействия) работника Учреждения, к незаконному исполнению которых его пытались склонить.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В заключении указываются: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состав Комиссии;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сроки проведения проверки;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составитель уведомления и обстоятельства, послужившие основанием для проведения проверки;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подтверждение достоверности (либо опровержения) факта, послужившего основанием для составления уведомления;</w:t>
      </w:r>
    </w:p>
    <w:p w:rsidR="00FC37D3" w:rsidRDefault="00FC37D3" w:rsidP="00FC37D3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- причины и обстоятельства, способствовавшие обращению в целях склонения работника Учреждения  к совершению коррупционных правонарушений.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В случае подтверждения наличия факта обращения в целях склонения работника Учреждения  к совершению коррупционных правонарушений Комиссией выносятся рекомендации работодателю по применению мер недопущения коррупционного правонарушения. Работодателем принимается решение о направлении информации в органы прокуратуры, МВД России, ФСБ России либо в их территориальные органы не позднее 3 дней, с даты, получения заключения Комиссии. По решению представителя нанимателя (работодателя) уведомление может направляться как одновременно во все перечисленные государственные органы, так и в один из них по компетенции.</w:t>
      </w:r>
    </w:p>
    <w:p w:rsidR="00FC37D3" w:rsidRDefault="00FC37D3" w:rsidP="00FC37D3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В случае, если факт обращения в целях склонения работника </w:t>
      </w:r>
      <w:proofErr w:type="gramStart"/>
      <w:r>
        <w:rPr>
          <w:rFonts w:ascii="Arial" w:hAnsi="Arial" w:cs="Arial"/>
        </w:rPr>
        <w:t>Учреждения  к</w:t>
      </w:r>
      <w:proofErr w:type="gramEnd"/>
      <w:r>
        <w:rPr>
          <w:rFonts w:ascii="Arial" w:hAnsi="Arial" w:cs="Arial"/>
        </w:rPr>
        <w:t xml:space="preserve"> совершению коррупционных правонарушений не подтвердился, но в ходе проведенной проверки выявились сведения о потенциальном конфликте интересов, материалы, собранные в ходе проверки, а также заключение представляются работодателю для принятия решения о предотвращении возможного конфликта интересов и применения мер ответственности в соответствии с действующим законодательством.</w:t>
      </w:r>
    </w:p>
    <w:p w:rsidR="00FC37D3" w:rsidRDefault="00FC37D3" w:rsidP="00FC37D3">
      <w:pPr>
        <w:ind w:left="360"/>
        <w:rPr>
          <w:rFonts w:ascii="Arial" w:hAnsi="Arial" w:cs="Arial"/>
        </w:rPr>
      </w:pPr>
    </w:p>
    <w:p w:rsidR="00FC37D3" w:rsidRDefault="00FC37D3" w:rsidP="00FC37D3">
      <w:pPr>
        <w:ind w:left="720"/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ind w:left="720"/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jc w:val="right"/>
        <w:rPr>
          <w:rFonts w:ascii="Arial" w:hAnsi="Arial" w:cs="Arial"/>
          <w:color w:val="000000"/>
          <w:sz w:val="18"/>
          <w:szCs w:val="18"/>
        </w:rPr>
      </w:pPr>
    </w:p>
    <w:p w:rsidR="00FC37D3" w:rsidRDefault="00FC37D3" w:rsidP="00FC37D3">
      <w:pPr>
        <w:jc w:val="right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t>Приложение № 1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t xml:space="preserve"> к Порядку</w:t>
      </w:r>
      <w:r w:rsidRPr="00466727">
        <w:rPr>
          <w:rFonts w:ascii="Arial" w:hAnsi="Arial" w:cs="Arial"/>
          <w:b/>
          <w:sz w:val="18"/>
          <w:szCs w:val="18"/>
        </w:rPr>
        <w:t xml:space="preserve"> </w:t>
      </w:r>
      <w:r w:rsidRPr="00466727">
        <w:rPr>
          <w:rFonts w:ascii="Arial" w:hAnsi="Arial" w:cs="Arial"/>
          <w:sz w:val="18"/>
          <w:szCs w:val="18"/>
        </w:rPr>
        <w:t>информирования работ</w:t>
      </w:r>
      <w:r>
        <w:rPr>
          <w:rFonts w:ascii="Arial" w:hAnsi="Arial" w:cs="Arial"/>
          <w:sz w:val="18"/>
          <w:szCs w:val="18"/>
        </w:rPr>
        <w:t>ни</w:t>
      </w:r>
      <w:r w:rsidRPr="00466727">
        <w:rPr>
          <w:rFonts w:ascii="Arial" w:hAnsi="Arial" w:cs="Arial"/>
          <w:sz w:val="18"/>
          <w:szCs w:val="18"/>
        </w:rPr>
        <w:t xml:space="preserve">ками 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>работодателя о случаях склонения их к совершению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 xml:space="preserve"> коррупционных нарушений и порядок рассмотрения </w:t>
      </w:r>
    </w:p>
    <w:p w:rsidR="00FC37D3" w:rsidRPr="00466727" w:rsidRDefault="00FC37D3" w:rsidP="00FC37D3">
      <w:pPr>
        <w:jc w:val="right"/>
        <w:rPr>
          <w:rFonts w:ascii="Arial" w:hAnsi="Arial" w:cs="Arial"/>
          <w:b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>т</w:t>
      </w:r>
      <w:r>
        <w:rPr>
          <w:rFonts w:ascii="Arial" w:hAnsi="Arial" w:cs="Arial"/>
          <w:sz w:val="18"/>
          <w:szCs w:val="18"/>
        </w:rPr>
        <w:t>ак</w:t>
      </w:r>
      <w:r w:rsidR="00571965">
        <w:rPr>
          <w:rFonts w:ascii="Arial" w:hAnsi="Arial" w:cs="Arial"/>
          <w:sz w:val="18"/>
          <w:szCs w:val="18"/>
        </w:rPr>
        <w:t>их сообщений в МКУК «</w:t>
      </w:r>
      <w:proofErr w:type="spellStart"/>
      <w:r w:rsidR="00571965">
        <w:rPr>
          <w:rFonts w:ascii="Arial" w:hAnsi="Arial" w:cs="Arial"/>
          <w:sz w:val="18"/>
          <w:szCs w:val="18"/>
        </w:rPr>
        <w:t>Сухогаевский</w:t>
      </w:r>
      <w:proofErr w:type="spellEnd"/>
      <w:r w:rsidRPr="00466727">
        <w:rPr>
          <w:rFonts w:ascii="Arial" w:hAnsi="Arial" w:cs="Arial"/>
          <w:sz w:val="18"/>
          <w:szCs w:val="18"/>
        </w:rPr>
        <w:t xml:space="preserve"> СДК</w:t>
      </w:r>
      <w:r w:rsidRPr="00466727">
        <w:rPr>
          <w:rFonts w:ascii="Arial" w:hAnsi="Arial" w:cs="Arial"/>
          <w:b/>
          <w:sz w:val="18"/>
          <w:szCs w:val="18"/>
        </w:rPr>
        <w:t>»</w:t>
      </w:r>
    </w:p>
    <w:p w:rsidR="00FC37D3" w:rsidRPr="00466727" w:rsidRDefault="00FC37D3" w:rsidP="00FC37D3">
      <w:pPr>
        <w:pStyle w:val="a5"/>
        <w:jc w:val="right"/>
        <w:rPr>
          <w:rFonts w:ascii="Arial" w:hAnsi="Arial" w:cs="Arial"/>
          <w:color w:val="000000"/>
        </w:rPr>
      </w:pPr>
    </w:p>
    <w:p w:rsidR="00FC37D3" w:rsidRPr="00466727" w:rsidRDefault="00FC37D3" w:rsidP="00FC37D3">
      <w:pPr>
        <w:pStyle w:val="a5"/>
        <w:jc w:val="right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Начальнику ________________________</w:t>
      </w:r>
    </w:p>
    <w:p w:rsidR="00FC37D3" w:rsidRPr="00466727" w:rsidRDefault="00FC37D3" w:rsidP="00FC37D3">
      <w:pPr>
        <w:pStyle w:val="a5"/>
        <w:jc w:val="right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                           (должность, специальное (воинское)</w:t>
      </w:r>
    </w:p>
    <w:p w:rsidR="00FC37D3" w:rsidRPr="00466727" w:rsidRDefault="00FC37D3" w:rsidP="00FC37D3">
      <w:pPr>
        <w:pStyle w:val="a5"/>
        <w:jc w:val="right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                            звание, инициалы и фамилия)</w:t>
      </w:r>
    </w:p>
    <w:p w:rsidR="00FC37D3" w:rsidRPr="00466727" w:rsidRDefault="00FC37D3" w:rsidP="00FC37D3">
      <w:pPr>
        <w:pStyle w:val="a5"/>
        <w:jc w:val="right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</w:t>
      </w:r>
    </w:p>
    <w:p w:rsidR="00FC37D3" w:rsidRPr="00466727" w:rsidRDefault="00FC37D3" w:rsidP="00FC37D3">
      <w:pPr>
        <w:pStyle w:val="a5"/>
        <w:jc w:val="center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У В Е Д О М Л Е Н И Е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       Уведомляю Вас о факте поступления ко мне (другому сотруднику органов внутренних дел Российской Федерации, федеральному государственному гражданскому служащему или работнику системы МВД России) обращения в целях склонения к совершению коррупционного правонарушения со стороны __________________________________________</w:t>
      </w:r>
      <w:r>
        <w:rPr>
          <w:rFonts w:ascii="Arial" w:hAnsi="Arial" w:cs="Arial"/>
          <w:color w:val="000000"/>
        </w:rPr>
        <w:t>____________________________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</w:rPr>
        <w:t>       </w:t>
      </w:r>
      <w:r w:rsidRPr="00466727">
        <w:rPr>
          <w:rFonts w:ascii="Arial" w:hAnsi="Arial" w:cs="Arial"/>
          <w:color w:val="000000"/>
          <w:sz w:val="18"/>
          <w:szCs w:val="18"/>
        </w:rPr>
        <w:t>(сведения о лице, склоняющем к совершению коррупционного правонарушения)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t xml:space="preserve">         </w:t>
      </w:r>
      <w:r w:rsidRPr="00466727">
        <w:rPr>
          <w:rFonts w:ascii="Arial" w:hAnsi="Arial" w:cs="Arial"/>
          <w:color w:val="000000"/>
        </w:rPr>
        <w:t>Склонение к коррупционному правонарушению производилось в целях осуществления мною _______________________________________________________</w:t>
      </w:r>
      <w:r>
        <w:rPr>
          <w:rFonts w:ascii="Arial" w:hAnsi="Arial" w:cs="Arial"/>
          <w:color w:val="000000"/>
        </w:rPr>
        <w:t>____________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</w:rPr>
        <w:t xml:space="preserve">                                        </w:t>
      </w:r>
      <w:r w:rsidRPr="00466727">
        <w:rPr>
          <w:rFonts w:ascii="Arial" w:hAnsi="Arial" w:cs="Arial"/>
          <w:color w:val="000000"/>
          <w:sz w:val="18"/>
          <w:szCs w:val="18"/>
        </w:rPr>
        <w:t>(указывается сущность предполагаемого коррупционного правонарушения)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посредством ______________________________________________________________</w:t>
      </w:r>
      <w:r>
        <w:rPr>
          <w:rFonts w:ascii="Arial" w:hAnsi="Arial" w:cs="Arial"/>
          <w:color w:val="000000"/>
        </w:rPr>
        <w:t>______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</w:rPr>
        <w:t xml:space="preserve">                                </w:t>
      </w:r>
      <w:r w:rsidRPr="00466727">
        <w:rPr>
          <w:rFonts w:ascii="Arial" w:hAnsi="Arial" w:cs="Arial"/>
          <w:color w:val="000000"/>
          <w:sz w:val="18"/>
          <w:szCs w:val="18"/>
        </w:rPr>
        <w:t>(указывается способ склонения: угроза, обещание, обман и т.д.)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Обращение поступило ко мне _______________________________________________</w:t>
      </w:r>
      <w:r>
        <w:rPr>
          <w:rFonts w:ascii="Arial" w:hAnsi="Arial" w:cs="Arial"/>
          <w:color w:val="000000"/>
        </w:rPr>
        <w:t>_____________________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                                                                (дата, время, место)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              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Склонение к правонарушению про</w:t>
      </w:r>
      <w:r>
        <w:rPr>
          <w:rFonts w:ascii="Arial" w:hAnsi="Arial" w:cs="Arial"/>
          <w:color w:val="000000"/>
        </w:rPr>
        <w:t>изводилось ______________________________</w:t>
      </w:r>
    </w:p>
    <w:p w:rsidR="00FC37D3" w:rsidRPr="00466727" w:rsidRDefault="00FC37D3" w:rsidP="00FC37D3">
      <w:pPr>
        <w:pStyle w:val="a5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__________________________________________________________________</w:t>
      </w:r>
      <w:r>
        <w:rPr>
          <w:rFonts w:ascii="Arial" w:hAnsi="Arial" w:cs="Arial"/>
          <w:color w:val="000000"/>
        </w:rPr>
        <w:t>____</w:t>
      </w:r>
    </w:p>
    <w:p w:rsidR="00FC37D3" w:rsidRPr="00466727" w:rsidRDefault="00FC37D3" w:rsidP="00FC37D3">
      <w:pPr>
        <w:pStyle w:val="a5"/>
        <w:jc w:val="center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t>(обстоятельства склонения к совершению коррупционного правонарушения)</w:t>
      </w:r>
    </w:p>
    <w:p w:rsidR="00FC37D3" w:rsidRPr="00466727" w:rsidRDefault="00FC37D3" w:rsidP="00FC37D3">
      <w:pPr>
        <w:pStyle w:val="a5"/>
        <w:jc w:val="center"/>
        <w:rPr>
          <w:rFonts w:ascii="Arial" w:hAnsi="Arial" w:cs="Arial"/>
          <w:color w:val="000000"/>
        </w:rPr>
      </w:pPr>
      <w:r w:rsidRPr="00466727">
        <w:rPr>
          <w:rFonts w:ascii="Arial" w:hAnsi="Arial" w:cs="Arial"/>
          <w:color w:val="000000"/>
        </w:rPr>
        <w:t> ______</w:t>
      </w:r>
      <w:r>
        <w:rPr>
          <w:rFonts w:ascii="Arial" w:hAnsi="Arial" w:cs="Arial"/>
          <w:color w:val="000000"/>
        </w:rPr>
        <w:t>____________</w:t>
      </w:r>
      <w:r w:rsidRPr="00466727">
        <w:rPr>
          <w:rFonts w:ascii="Arial" w:hAnsi="Arial" w:cs="Arial"/>
          <w:color w:val="000000"/>
        </w:rPr>
        <w:t>                                                       </w:t>
      </w:r>
      <w:r>
        <w:rPr>
          <w:rFonts w:ascii="Arial" w:hAnsi="Arial" w:cs="Arial"/>
          <w:color w:val="000000"/>
        </w:rPr>
        <w:t>        ____________________</w:t>
      </w:r>
    </w:p>
    <w:p w:rsidR="00FC37D3" w:rsidRDefault="00FC37D3" w:rsidP="00FC37D3">
      <w:pPr>
        <w:pStyle w:val="a5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t xml:space="preserve">(Ф.И.О., звание (классный чин), должность)                                                                </w:t>
      </w:r>
      <w:r>
        <w:rPr>
          <w:rFonts w:ascii="Arial" w:hAnsi="Arial" w:cs="Arial"/>
          <w:color w:val="000000"/>
          <w:sz w:val="18"/>
          <w:szCs w:val="18"/>
        </w:rPr>
        <w:t xml:space="preserve">                    </w:t>
      </w:r>
      <w:r w:rsidRPr="00466727">
        <w:rPr>
          <w:rFonts w:ascii="Arial" w:hAnsi="Arial" w:cs="Arial"/>
          <w:color w:val="000000"/>
          <w:sz w:val="18"/>
          <w:szCs w:val="18"/>
        </w:rPr>
        <w:t xml:space="preserve"> (подпись)</w:t>
      </w:r>
    </w:p>
    <w:p w:rsidR="00FC37D3" w:rsidRPr="00670784" w:rsidRDefault="00FC37D3" w:rsidP="00FC37D3">
      <w:pPr>
        <w:pStyle w:val="a5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</w:rPr>
        <w:t>«___» ________________ 20__ г.                                               </w:t>
      </w: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jc w:val="right"/>
        <w:rPr>
          <w:rFonts w:ascii="Arial" w:hAnsi="Arial" w:cs="Arial"/>
          <w:color w:val="000000"/>
          <w:sz w:val="18"/>
          <w:szCs w:val="18"/>
        </w:rPr>
        <w:sectPr w:rsidR="00FC37D3" w:rsidSect="00F877AE">
          <w:pgSz w:w="11906" w:h="16838"/>
          <w:pgMar w:top="539" w:right="499" w:bottom="1134" w:left="1683" w:header="709" w:footer="709" w:gutter="0"/>
          <w:cols w:space="708"/>
          <w:docGrid w:linePitch="360"/>
        </w:sectPr>
      </w:pPr>
    </w:p>
    <w:p w:rsidR="00FC37D3" w:rsidRDefault="00FC37D3" w:rsidP="00FC37D3">
      <w:pPr>
        <w:jc w:val="right"/>
        <w:rPr>
          <w:rFonts w:ascii="Arial" w:hAnsi="Arial" w:cs="Arial"/>
          <w:color w:val="000000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lastRenderedPageBreak/>
        <w:t xml:space="preserve">Приложение </w:t>
      </w:r>
      <w:r>
        <w:rPr>
          <w:rFonts w:ascii="Arial" w:hAnsi="Arial" w:cs="Arial"/>
          <w:color w:val="000000"/>
          <w:sz w:val="18"/>
          <w:szCs w:val="18"/>
        </w:rPr>
        <w:t>№ 2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color w:val="000000"/>
          <w:sz w:val="18"/>
          <w:szCs w:val="18"/>
        </w:rPr>
        <w:t xml:space="preserve"> к Порядку</w:t>
      </w:r>
      <w:r w:rsidRPr="00466727">
        <w:rPr>
          <w:rFonts w:ascii="Arial" w:hAnsi="Arial" w:cs="Arial"/>
          <w:b/>
          <w:sz w:val="18"/>
          <w:szCs w:val="18"/>
        </w:rPr>
        <w:t xml:space="preserve"> </w:t>
      </w:r>
      <w:r w:rsidRPr="00466727">
        <w:rPr>
          <w:rFonts w:ascii="Arial" w:hAnsi="Arial" w:cs="Arial"/>
          <w:sz w:val="18"/>
          <w:szCs w:val="18"/>
        </w:rPr>
        <w:t>информирования работ</w:t>
      </w:r>
      <w:r>
        <w:rPr>
          <w:rFonts w:ascii="Arial" w:hAnsi="Arial" w:cs="Arial"/>
          <w:sz w:val="18"/>
          <w:szCs w:val="18"/>
        </w:rPr>
        <w:t>ни</w:t>
      </w:r>
      <w:r w:rsidRPr="00466727">
        <w:rPr>
          <w:rFonts w:ascii="Arial" w:hAnsi="Arial" w:cs="Arial"/>
          <w:sz w:val="18"/>
          <w:szCs w:val="18"/>
        </w:rPr>
        <w:t xml:space="preserve">ками 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>работодателя о случаях склонения их к совершению</w:t>
      </w:r>
    </w:p>
    <w:p w:rsidR="00FC37D3" w:rsidRDefault="00FC37D3" w:rsidP="00FC37D3">
      <w:pPr>
        <w:jc w:val="right"/>
        <w:rPr>
          <w:rFonts w:ascii="Arial" w:hAnsi="Arial" w:cs="Arial"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 xml:space="preserve"> коррупционных нарушений и порядок рассмотрения </w:t>
      </w:r>
    </w:p>
    <w:p w:rsidR="00FC37D3" w:rsidRPr="00466727" w:rsidRDefault="00FC37D3" w:rsidP="00FC37D3">
      <w:pPr>
        <w:jc w:val="right"/>
        <w:rPr>
          <w:rFonts w:ascii="Arial" w:hAnsi="Arial" w:cs="Arial"/>
          <w:b/>
          <w:sz w:val="18"/>
          <w:szCs w:val="18"/>
        </w:rPr>
      </w:pPr>
      <w:r w:rsidRPr="00466727">
        <w:rPr>
          <w:rFonts w:ascii="Arial" w:hAnsi="Arial" w:cs="Arial"/>
          <w:sz w:val="18"/>
          <w:szCs w:val="18"/>
        </w:rPr>
        <w:t>т</w:t>
      </w:r>
      <w:r w:rsidR="00571965">
        <w:rPr>
          <w:rFonts w:ascii="Arial" w:hAnsi="Arial" w:cs="Arial"/>
          <w:sz w:val="18"/>
          <w:szCs w:val="18"/>
        </w:rPr>
        <w:t>аких сообщений в МКУК «</w:t>
      </w:r>
      <w:proofErr w:type="spellStart"/>
      <w:r w:rsidR="00571965">
        <w:rPr>
          <w:rFonts w:ascii="Arial" w:hAnsi="Arial" w:cs="Arial"/>
          <w:sz w:val="18"/>
          <w:szCs w:val="18"/>
        </w:rPr>
        <w:t>Сухогаевский</w:t>
      </w:r>
      <w:proofErr w:type="spellEnd"/>
      <w:r>
        <w:rPr>
          <w:rFonts w:ascii="Arial" w:hAnsi="Arial" w:cs="Arial"/>
          <w:sz w:val="18"/>
          <w:szCs w:val="18"/>
        </w:rPr>
        <w:tab/>
      </w:r>
      <w:r w:rsidRPr="00466727">
        <w:rPr>
          <w:rFonts w:ascii="Arial" w:hAnsi="Arial" w:cs="Arial"/>
          <w:sz w:val="18"/>
          <w:szCs w:val="18"/>
        </w:rPr>
        <w:t xml:space="preserve"> СДК</w:t>
      </w:r>
      <w:r w:rsidRPr="00466727">
        <w:rPr>
          <w:rFonts w:ascii="Arial" w:hAnsi="Arial" w:cs="Arial"/>
          <w:b/>
          <w:sz w:val="18"/>
          <w:szCs w:val="18"/>
        </w:rPr>
        <w:t>»</w:t>
      </w: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Pr="00776165" w:rsidRDefault="00FC37D3" w:rsidP="00FC37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bCs/>
        </w:rPr>
      </w:pPr>
      <w:r w:rsidRPr="00776165">
        <w:rPr>
          <w:rFonts w:ascii="Arial" w:hAnsi="Arial" w:cs="Arial"/>
          <w:b/>
          <w:bCs/>
        </w:rPr>
        <w:t>ЖУРНАЛ</w:t>
      </w:r>
    </w:p>
    <w:p w:rsidR="00FC37D3" w:rsidRPr="00776165" w:rsidRDefault="00FC37D3" w:rsidP="00FC37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bCs/>
        </w:rPr>
      </w:pPr>
      <w:r w:rsidRPr="00776165">
        <w:rPr>
          <w:rFonts w:ascii="Arial" w:hAnsi="Arial" w:cs="Arial"/>
          <w:b/>
          <w:bCs/>
        </w:rPr>
        <w:t>регистрации уведомлений о фактах обращения в целях склонения работников</w:t>
      </w:r>
    </w:p>
    <w:p w:rsidR="00FC37D3" w:rsidRPr="00776165" w:rsidRDefault="00FC37D3" w:rsidP="00FC37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bCs/>
        </w:rPr>
      </w:pPr>
      <w:r w:rsidRPr="00776165">
        <w:rPr>
          <w:rFonts w:ascii="Arial" w:hAnsi="Arial" w:cs="Arial"/>
          <w:b/>
          <w:bCs/>
        </w:rPr>
        <w:t>__________________________________________________________________</w:t>
      </w:r>
    </w:p>
    <w:p w:rsidR="00FC37D3" w:rsidRPr="00776165" w:rsidRDefault="00FC37D3" w:rsidP="00FC37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bCs/>
        </w:rPr>
      </w:pPr>
      <w:r w:rsidRPr="00776165">
        <w:rPr>
          <w:rFonts w:ascii="Arial" w:hAnsi="Arial" w:cs="Arial"/>
          <w:b/>
          <w:bCs/>
        </w:rPr>
        <w:t>(наименование организации)</w:t>
      </w:r>
    </w:p>
    <w:p w:rsidR="00FC37D3" w:rsidRPr="00776165" w:rsidRDefault="00FC37D3" w:rsidP="00FC37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hAnsi="Arial" w:cs="Arial"/>
          <w:b/>
          <w:bCs/>
        </w:rPr>
      </w:pPr>
      <w:r w:rsidRPr="00776165">
        <w:rPr>
          <w:rFonts w:ascii="Arial" w:hAnsi="Arial" w:cs="Arial"/>
          <w:b/>
          <w:bCs/>
        </w:rPr>
        <w:t>к совершению коррупционных правонарушений</w:t>
      </w:r>
    </w:p>
    <w:p w:rsidR="00FC37D3" w:rsidRPr="00776165" w:rsidRDefault="00FC37D3" w:rsidP="00FC37D3">
      <w:pPr>
        <w:shd w:val="clear" w:color="auto" w:fill="FFFFFF"/>
        <w:spacing w:before="100" w:beforeAutospacing="1" w:after="100" w:afterAutospacing="1"/>
        <w:rPr>
          <w:rFonts w:ascii="Arial" w:hAnsi="Arial" w:cs="Arial"/>
          <w:b/>
          <w:bCs/>
          <w:sz w:val="18"/>
          <w:szCs w:val="18"/>
        </w:rPr>
      </w:pPr>
      <w:r w:rsidRPr="00776165">
        <w:rPr>
          <w:rFonts w:ascii="Arial" w:hAnsi="Arial" w:cs="Arial"/>
          <w:b/>
          <w:bCs/>
          <w:sz w:val="18"/>
          <w:szCs w:val="18"/>
        </w:rPr>
        <w:t> </w:t>
      </w:r>
    </w:p>
    <w:tbl>
      <w:tblPr>
        <w:tblW w:w="136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959"/>
        <w:gridCol w:w="1658"/>
        <w:gridCol w:w="1658"/>
        <w:gridCol w:w="1658"/>
        <w:gridCol w:w="1658"/>
        <w:gridCol w:w="5409"/>
      </w:tblGrid>
      <w:tr w:rsidR="00FC37D3" w:rsidRPr="00776165" w:rsidTr="00100065">
        <w:tc>
          <w:tcPr>
            <w:tcW w:w="6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7D3" w:rsidRPr="00776165" w:rsidRDefault="00FC37D3" w:rsidP="0010006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776165">
              <w:rPr>
                <w:rFonts w:ascii="Arial" w:hAnsi="Arial" w:cs="Arial"/>
                <w:b/>
                <w:bCs/>
              </w:rPr>
              <w:t>N</w:t>
            </w:r>
            <w:r w:rsidRPr="00776165">
              <w:rPr>
                <w:rFonts w:ascii="Arial" w:hAnsi="Arial" w:cs="Arial"/>
                <w:b/>
                <w:bCs/>
              </w:rPr>
              <w:br/>
              <w:t>п/п</w:t>
            </w:r>
          </w:p>
        </w:tc>
        <w:tc>
          <w:tcPr>
            <w:tcW w:w="95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7D3" w:rsidRPr="00776165" w:rsidRDefault="00FC37D3" w:rsidP="0010006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776165">
              <w:rPr>
                <w:rFonts w:ascii="Arial" w:hAnsi="Arial" w:cs="Arial"/>
                <w:b/>
                <w:bCs/>
              </w:rPr>
              <w:t xml:space="preserve">Номер и дата </w:t>
            </w:r>
            <w:hyperlink r:id="rId5" w:anchor="block_32" w:history="1">
              <w:r w:rsidRPr="00776165">
                <w:rPr>
                  <w:rFonts w:ascii="Arial" w:hAnsi="Arial" w:cs="Arial"/>
                  <w:b/>
                  <w:bCs/>
                </w:rPr>
                <w:t>талона</w:t>
              </w:r>
            </w:hyperlink>
          </w:p>
        </w:tc>
        <w:tc>
          <w:tcPr>
            <w:tcW w:w="663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7D3" w:rsidRPr="00776165" w:rsidRDefault="00FC37D3" w:rsidP="0010006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776165">
              <w:rPr>
                <w:rFonts w:ascii="Arial" w:hAnsi="Arial" w:cs="Arial"/>
                <w:b/>
                <w:bCs/>
              </w:rPr>
              <w:t xml:space="preserve">Сведения о работнике, подавшем </w:t>
            </w:r>
            <w:hyperlink r:id="rId6" w:anchor="block_30" w:history="1">
              <w:r w:rsidRPr="00776165">
                <w:rPr>
                  <w:rFonts w:ascii="Arial" w:hAnsi="Arial" w:cs="Arial"/>
                  <w:b/>
                  <w:bCs/>
                </w:rPr>
                <w:t>уведомление</w:t>
              </w:r>
            </w:hyperlink>
          </w:p>
        </w:tc>
        <w:tc>
          <w:tcPr>
            <w:tcW w:w="540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C37D3" w:rsidRPr="00776165" w:rsidRDefault="00FC37D3" w:rsidP="00100065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776165">
              <w:rPr>
                <w:rFonts w:ascii="Arial" w:hAnsi="Arial" w:cs="Arial"/>
                <w:b/>
                <w:bCs/>
              </w:rPr>
              <w:t xml:space="preserve">Краткое содержание </w:t>
            </w:r>
            <w:hyperlink r:id="rId7" w:anchor="block_30" w:history="1">
              <w:r w:rsidRPr="00776165">
                <w:rPr>
                  <w:rFonts w:ascii="Arial" w:hAnsi="Arial" w:cs="Arial"/>
                  <w:b/>
                  <w:bCs/>
                </w:rPr>
                <w:t>уведомления</w:t>
              </w:r>
            </w:hyperlink>
          </w:p>
        </w:tc>
      </w:tr>
      <w:tr w:rsidR="00FC37D3" w:rsidRPr="00776165" w:rsidTr="001000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sz w:val="20"/>
                <w:szCs w:val="20"/>
              </w:rPr>
            </w:pPr>
          </w:p>
        </w:tc>
        <w:tc>
          <w:tcPr>
            <w:tcW w:w="5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C37D3" w:rsidRPr="00776165" w:rsidRDefault="00FC37D3" w:rsidP="0010006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:rsidR="00FC37D3" w:rsidRDefault="00FC37D3" w:rsidP="00FC37D3">
      <w:pPr>
        <w:tabs>
          <w:tab w:val="left" w:pos="6945"/>
        </w:tabs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Pr="00776165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tabs>
          <w:tab w:val="left" w:pos="643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C37D3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  <w:sectPr w:rsidR="00FC37D3" w:rsidSect="00776165">
          <w:pgSz w:w="16838" w:h="11906" w:orient="landscape"/>
          <w:pgMar w:top="1684" w:right="539" w:bottom="499" w:left="1134" w:header="709" w:footer="709" w:gutter="0"/>
          <w:cols w:space="708"/>
          <w:docGrid w:linePitch="360"/>
        </w:sectPr>
      </w:pPr>
    </w:p>
    <w:p w:rsidR="00FC37D3" w:rsidRPr="003376E5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 № 4</w:t>
      </w:r>
    </w:p>
    <w:p w:rsidR="00FC37D3" w:rsidRPr="0054759C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приказу МКУК «</w:t>
      </w:r>
      <w:proofErr w:type="spellStart"/>
      <w:r>
        <w:rPr>
          <w:rFonts w:ascii="Arial" w:hAnsi="Arial" w:cs="Arial"/>
          <w:sz w:val="20"/>
          <w:szCs w:val="20"/>
        </w:rPr>
        <w:t>Сухогаевский</w:t>
      </w:r>
      <w:proofErr w:type="spellEnd"/>
      <w:r w:rsidR="00FC37D3">
        <w:rPr>
          <w:rFonts w:ascii="Arial" w:hAnsi="Arial" w:cs="Arial"/>
          <w:sz w:val="20"/>
          <w:szCs w:val="20"/>
        </w:rPr>
        <w:t xml:space="preserve"> </w:t>
      </w:r>
      <w:r w:rsidR="00FC37D3" w:rsidRPr="0054759C">
        <w:rPr>
          <w:rFonts w:ascii="Arial" w:hAnsi="Arial" w:cs="Arial"/>
          <w:sz w:val="20"/>
          <w:szCs w:val="20"/>
        </w:rPr>
        <w:t xml:space="preserve">СДК» </w:t>
      </w:r>
    </w:p>
    <w:p w:rsidR="00FC37D3" w:rsidRDefault="00571965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643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64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Положение </w:t>
      </w:r>
    </w:p>
    <w:p w:rsidR="00FC37D3" w:rsidRDefault="00FC37D3" w:rsidP="00FC37D3">
      <w:pPr>
        <w:tabs>
          <w:tab w:val="left" w:pos="64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выявлении и урегулировании</w:t>
      </w:r>
    </w:p>
    <w:p w:rsidR="00FC37D3" w:rsidRDefault="00FC37D3" w:rsidP="00FC37D3">
      <w:pPr>
        <w:tabs>
          <w:tab w:val="left" w:pos="64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конфлик</w:t>
      </w:r>
      <w:r w:rsidR="00571965">
        <w:rPr>
          <w:rFonts w:ascii="Arial" w:hAnsi="Arial" w:cs="Arial"/>
          <w:b/>
        </w:rPr>
        <w:t>та интересов в МКУК «</w:t>
      </w:r>
      <w:proofErr w:type="spellStart"/>
      <w:r w:rsidR="00571965">
        <w:rPr>
          <w:rFonts w:ascii="Arial" w:hAnsi="Arial" w:cs="Arial"/>
          <w:b/>
        </w:rPr>
        <w:t>Сухогаевский</w:t>
      </w:r>
      <w:proofErr w:type="spellEnd"/>
      <w:r>
        <w:rPr>
          <w:rFonts w:ascii="Arial" w:hAnsi="Arial" w:cs="Arial"/>
          <w:b/>
        </w:rPr>
        <w:t xml:space="preserve"> СДК»</w:t>
      </w:r>
    </w:p>
    <w:p w:rsidR="00FC37D3" w:rsidRDefault="00FC37D3" w:rsidP="00FC37D3">
      <w:pPr>
        <w:tabs>
          <w:tab w:val="left" w:pos="643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643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0"/>
          <w:numId w:val="5"/>
        </w:numPr>
        <w:tabs>
          <w:tab w:val="left" w:pos="643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Цели и задачи положения о конфликте интересов</w:t>
      </w:r>
    </w:p>
    <w:p w:rsidR="00FC37D3" w:rsidRDefault="00FC37D3" w:rsidP="00FC37D3">
      <w:pPr>
        <w:tabs>
          <w:tab w:val="left" w:pos="643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Положение о выявлении и урегулировании конфлик</w:t>
      </w:r>
      <w:r w:rsidR="00571965">
        <w:rPr>
          <w:rFonts w:ascii="Arial" w:hAnsi="Arial" w:cs="Arial"/>
        </w:rPr>
        <w:t>та интересов в МКУК «</w:t>
      </w:r>
      <w:proofErr w:type="spellStart"/>
      <w:r w:rsidR="00571965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 (далее – Учреждение) разработано и утверждено с целью урегулирования и предотвращения конфликта интересов в деятельности своих работников, а значит и возможных негативных последствий конфликта интересов для Учреждения.</w:t>
      </w:r>
    </w:p>
    <w:p w:rsidR="00FC37D3" w:rsidRDefault="00FC37D3" w:rsidP="00FC37D3">
      <w:pPr>
        <w:tabs>
          <w:tab w:val="left" w:pos="643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Положение о выявлении и урегулировании конфликта интересов – это внутренний документ Учреждения, устанавливающий порядок выявления и урегулирования конфликта интересов, возникающих у работников Учреждения в ходе выполнения ими трудовых обязанностей.</w:t>
      </w:r>
    </w:p>
    <w:p w:rsidR="00FC37D3" w:rsidRDefault="00FC37D3" w:rsidP="00FC37D3">
      <w:pPr>
        <w:tabs>
          <w:tab w:val="left" w:pos="643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Конфликт интересов и ситуация, при которой личная заинтересованность (прямая или косвенная) работника (представителя Учреждения) влияет или может повлиять на надлежащее исполнение им должностных (трудовых)  обязанностей и при которой возникает или может возникнуть противоречие между личной заинтересованностью работника (представителя Учреждения) и правами и законными интересами Учреждения, способное привести к причинению вреда правам и законным интересам, имуществу и (или) деловой репутации Учреждения, работником (представителем Учреждения) которой он является.</w:t>
      </w:r>
    </w:p>
    <w:p w:rsidR="00FC37D3" w:rsidRDefault="00FC37D3" w:rsidP="00FC37D3">
      <w:pPr>
        <w:tabs>
          <w:tab w:val="left" w:pos="643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6435"/>
        </w:tabs>
        <w:ind w:left="360"/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5"/>
        </w:numPr>
        <w:tabs>
          <w:tab w:val="left" w:pos="3420"/>
        </w:tabs>
        <w:jc w:val="center"/>
        <w:rPr>
          <w:rFonts w:ascii="Arial" w:hAnsi="Arial" w:cs="Arial"/>
          <w:b/>
        </w:rPr>
      </w:pPr>
      <w:r w:rsidRPr="00356838">
        <w:rPr>
          <w:rFonts w:ascii="Arial" w:hAnsi="Arial" w:cs="Arial"/>
          <w:b/>
        </w:rPr>
        <w:t>Круг лиц, попадающих под действие Положения</w:t>
      </w:r>
    </w:p>
    <w:p w:rsidR="00FC37D3" w:rsidRDefault="00FC37D3" w:rsidP="00FC37D3">
      <w:pPr>
        <w:tabs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Действие настоящего положения распространяется на всех работников Учреждения вне зависимости от уровня занимаемой ими должности и на физические лица, сотрудничающие с Учреждением на основе гражданско-правовых договоров.</w:t>
      </w:r>
    </w:p>
    <w:p w:rsidR="00FC37D3" w:rsidRDefault="00FC37D3" w:rsidP="00FC37D3">
      <w:pPr>
        <w:tabs>
          <w:tab w:val="left" w:pos="342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420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420"/>
        </w:tabs>
        <w:ind w:left="360"/>
        <w:rPr>
          <w:rFonts w:ascii="Arial" w:hAnsi="Arial" w:cs="Arial"/>
        </w:rPr>
      </w:pPr>
    </w:p>
    <w:p w:rsidR="00FC37D3" w:rsidRDefault="00FC37D3" w:rsidP="00FC37D3">
      <w:pPr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5"/>
        </w:numPr>
        <w:tabs>
          <w:tab w:val="left" w:pos="3255"/>
        </w:tabs>
        <w:jc w:val="center"/>
        <w:rPr>
          <w:rFonts w:ascii="Arial" w:hAnsi="Arial" w:cs="Arial"/>
          <w:b/>
        </w:rPr>
      </w:pPr>
      <w:r w:rsidRPr="00356838">
        <w:rPr>
          <w:rFonts w:ascii="Arial" w:hAnsi="Arial" w:cs="Arial"/>
          <w:b/>
        </w:rPr>
        <w:t>Основные принципы управления конфликтом интересов в Учреждении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В основу работы по управлению конфликтом интересов в Учреждении положены следующие принципы: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обязательность раскрытия сведений о реальном или потенциальном конфликте интересов;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индивидуальное рассмотрение и оценка ущерба репутации для Учреждения при выявлении каждого</w:t>
      </w:r>
      <w:r w:rsidRPr="003568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конфликта интересов и его урегулирование;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конфиденциальность процесса раскрытия сведений о конфликте интересов и процесса его урегулирования;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соблюдение баланса интересов Учреждения и работника при урегулировании конфликта интересов;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защита работника от преследования в связи с сообщением о</w:t>
      </w:r>
      <w:r w:rsidRPr="00C63F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конфликте интересов, который был своевременно раскрыт работником и урегулирован (предотвращен) Учреждением.</w:t>
      </w: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0"/>
          <w:numId w:val="5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Порядок раскрытия конфликта интересов и его урегулирование, в том числе возможные способы разрешения возникшего конфликта интересов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Процедура раскрытия конфликта интересов доводится до сведения всех работников Учреждения.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Виды раскрытия конфликта интересов: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раскрытие сведений о конфликте интересов при приеме на работу;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раскрытие сведений о конфликте интересов при назначении  на новую должность;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разовое раскрытие сведений по мере возникновения ситуаций конфликта интересов.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Раскрытие сведений о конфликте интересов осуществляется в письменном виде. Может быть допустимым первоначальное раскрытие конфликта интересов в устной форме с последующей фиксацией в письменном виде. Должностным лицом, ответственным за прием сведений о возникающих (имеющихся) конфликтах интересов является руководитель Учреждения.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Учреждение берет на себя обязательство конфиденциального рассмотрения представленных сведений и урегулирования конфликта интересов. Поступившая информация должна быть тщательно проверена уполномоченным на это должностным лицом с целью оценки серьезности возникающих для Учреждения рисков и выбора наиболее подходящей формы урегулирования конфликта интересов. В итоге этой работы Учреждение может прийти к выводу, что ситуация, сведения которой были представлены работником, не является конфликтом интересов и, как следствие, не нуждается в специальных способах урегулирования. Учреждение также  может прийти к выводу, что</w:t>
      </w:r>
      <w:r w:rsidRPr="005B0F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конфликт интересов имеет место, использовать различные способы его разрешения, в том числе: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ограничение доступа работника к конкретной информации, которая может затрагивать личные интересы работника;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могут оказаться под влиянием конфликта интересов;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пересмотр и изменение функциональных обязанностей работника;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отказ работника от своего личного интереса, порождающего конфликт с интересами Учреждения;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- увольнение работника из Учреждения по инициативе работника.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Приведенный перечень способов разрешения конфликта интересов не является исчерпывающим. В каждом случае по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При разрешении имеющегося конфликта интересов следует выбрать наиболее «мягкую»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«мягкие»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ущерб интересам Учреждения.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5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Обязанности работников в связи с раскрытием и урегулированием конфликта интересов</w:t>
      </w: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 Положением устанавливаются следующие обязанности работников </w:t>
      </w:r>
      <w:r w:rsidRPr="00C85990">
        <w:rPr>
          <w:rFonts w:ascii="Arial" w:hAnsi="Arial" w:cs="Arial"/>
        </w:rPr>
        <w:t>в связи с раскрытием и урегулированием конфликта интересов</w:t>
      </w:r>
      <w:r>
        <w:rPr>
          <w:rFonts w:ascii="Arial" w:hAnsi="Arial" w:cs="Arial"/>
        </w:rPr>
        <w:t>: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- при принятии решений по деловым вопросам и выполнении своих трудовых обязанностей руководствоваться интересами Учреждения;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- без учета своих личных интересов, интересов своих родственников и друзей;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- избегать (по возможности) ситуаций и обстоятельств, которые могут привести к конфликту интересов;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- раскрывать возникший (реальный) или потенциальный конфликт интересов;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- содействовать урегулированию возникшего конфликта интересов.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6.Ответственное лицо за прием сведений о возникшем конфликте интересов и рассмотрение этих сведений</w:t>
      </w: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Ответственный за прием сведений о </w:t>
      </w:r>
      <w:r w:rsidRPr="00EC7E11">
        <w:rPr>
          <w:rFonts w:ascii="Arial" w:hAnsi="Arial" w:cs="Arial"/>
        </w:rPr>
        <w:t xml:space="preserve">возникшем конфликте интересов и рассмотрение этих </w:t>
      </w:r>
      <w:proofErr w:type="gramStart"/>
      <w:r w:rsidRPr="00EC7E11">
        <w:rPr>
          <w:rFonts w:ascii="Arial" w:hAnsi="Arial" w:cs="Arial"/>
        </w:rPr>
        <w:t>сведений</w:t>
      </w:r>
      <w:r>
        <w:rPr>
          <w:rFonts w:ascii="Arial" w:hAnsi="Arial" w:cs="Arial"/>
        </w:rPr>
        <w:t xml:space="preserve">  назначается</w:t>
      </w:r>
      <w:proofErr w:type="gramEnd"/>
      <w:r>
        <w:rPr>
          <w:rFonts w:ascii="Arial" w:hAnsi="Arial" w:cs="Arial"/>
        </w:rPr>
        <w:t xml:space="preserve"> приказом руководителя Учреждения. Рассмотрение полученной информации может проводиться коллегиально. В обсуждении могут принимать участие непосредственный начальник работника, сотрудник кадровой службы, представитель вышестоящей организации, юридического подразделения.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7.Ответственность работников за несоблюдение Положения о конфликте интересов</w:t>
      </w: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Работники Учреждения несут дисциплинарную, административную, гражданско-правовую ответственность в соответствии с законодательством РФ за несоблюдение Положения о конфликте интересов, повлекшее коррупционные правонарушения или правонарушения, создающие условия для совершения коррупционных правонарушений.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Pr="003376E5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№ 5</w:t>
      </w:r>
    </w:p>
    <w:p w:rsidR="00FC37D3" w:rsidRPr="0054759C" w:rsidRDefault="00E44E8D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приказу МКУК «</w:t>
      </w:r>
      <w:proofErr w:type="spellStart"/>
      <w:r>
        <w:rPr>
          <w:rFonts w:ascii="Arial" w:hAnsi="Arial" w:cs="Arial"/>
          <w:sz w:val="20"/>
          <w:szCs w:val="20"/>
        </w:rPr>
        <w:t>Сухогаевский</w:t>
      </w:r>
      <w:proofErr w:type="spellEnd"/>
      <w:r w:rsidR="00FC37D3" w:rsidRPr="0054759C">
        <w:rPr>
          <w:rFonts w:ascii="Arial" w:hAnsi="Arial" w:cs="Arial"/>
          <w:sz w:val="20"/>
          <w:szCs w:val="20"/>
        </w:rPr>
        <w:t xml:space="preserve"> СДК» </w:t>
      </w:r>
    </w:p>
    <w:p w:rsidR="00FC37D3" w:rsidRDefault="00E44E8D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Порядок </w:t>
      </w:r>
      <w:r w:rsidR="00E44E8D">
        <w:rPr>
          <w:rFonts w:ascii="Arial" w:hAnsi="Arial" w:cs="Arial"/>
          <w:b/>
        </w:rPr>
        <w:t>взаимодействия МКУК «</w:t>
      </w:r>
      <w:proofErr w:type="spellStart"/>
      <w:r w:rsidR="00E44E8D">
        <w:rPr>
          <w:rFonts w:ascii="Arial" w:hAnsi="Arial" w:cs="Arial"/>
          <w:b/>
        </w:rPr>
        <w:t>Сухогаевский</w:t>
      </w:r>
      <w:proofErr w:type="spellEnd"/>
      <w:r>
        <w:rPr>
          <w:rFonts w:ascii="Arial" w:hAnsi="Arial" w:cs="Arial"/>
          <w:b/>
        </w:rPr>
        <w:t xml:space="preserve"> СДК» с правоохранительными органами в сфере противодействия коррупции</w:t>
      </w: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0"/>
          <w:numId w:val="6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Общие положения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6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Настоящий Порядок </w:t>
      </w:r>
      <w:r w:rsidR="00E44E8D">
        <w:rPr>
          <w:rFonts w:ascii="Arial" w:hAnsi="Arial" w:cs="Arial"/>
        </w:rPr>
        <w:t>взаимодействия МКУК «</w:t>
      </w:r>
      <w:proofErr w:type="spellStart"/>
      <w:r w:rsidR="00E44E8D">
        <w:rPr>
          <w:rFonts w:ascii="Arial" w:hAnsi="Arial" w:cs="Arial"/>
        </w:rPr>
        <w:t>Сухогаевский</w:t>
      </w:r>
      <w:proofErr w:type="spellEnd"/>
      <w:r w:rsidRPr="00EC7E11">
        <w:rPr>
          <w:rFonts w:ascii="Arial" w:hAnsi="Arial" w:cs="Arial"/>
        </w:rPr>
        <w:t xml:space="preserve"> СДК» </w:t>
      </w:r>
      <w:r>
        <w:rPr>
          <w:rFonts w:ascii="Arial" w:hAnsi="Arial" w:cs="Arial"/>
        </w:rPr>
        <w:t xml:space="preserve">(далее – Учреждение) </w:t>
      </w:r>
      <w:r w:rsidRPr="00EC7E11">
        <w:rPr>
          <w:rFonts w:ascii="Arial" w:hAnsi="Arial" w:cs="Arial"/>
        </w:rPr>
        <w:t>с правоохранительными органами в сфере противодействия коррупции</w:t>
      </w:r>
      <w:r>
        <w:rPr>
          <w:rFonts w:ascii="Arial" w:hAnsi="Arial" w:cs="Arial"/>
        </w:rPr>
        <w:t xml:space="preserve"> (далее – Порядок) разработан</w:t>
      </w:r>
      <w:r w:rsidRPr="005C5B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соответствии с Федеральным законом от 25.12.2008 г. № 273- ФЗ «О противодействии коррупции».</w:t>
      </w:r>
    </w:p>
    <w:p w:rsidR="00FC37D3" w:rsidRDefault="00FC37D3" w:rsidP="00FC37D3">
      <w:pPr>
        <w:numPr>
          <w:ilvl w:val="1"/>
          <w:numId w:val="6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Настоящий Порядок устанавливает общие правила организации деятельности по взаимодействию с </w:t>
      </w:r>
      <w:r w:rsidRPr="00EC7E11">
        <w:rPr>
          <w:rFonts w:ascii="Arial" w:hAnsi="Arial" w:cs="Arial"/>
        </w:rPr>
        <w:t>правоохранительными органами</w:t>
      </w:r>
      <w:r>
        <w:rPr>
          <w:rFonts w:ascii="Arial" w:hAnsi="Arial" w:cs="Arial"/>
        </w:rPr>
        <w:t>, содержит описание процесса взаимодействия Учреждения</w:t>
      </w:r>
      <w:r w:rsidRPr="005C5B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 </w:t>
      </w:r>
      <w:r w:rsidRPr="00EC7E11">
        <w:rPr>
          <w:rFonts w:ascii="Arial" w:hAnsi="Arial" w:cs="Arial"/>
        </w:rPr>
        <w:t>правоохранительными органами</w:t>
      </w:r>
      <w:r>
        <w:rPr>
          <w:rFonts w:ascii="Arial" w:hAnsi="Arial" w:cs="Arial"/>
        </w:rPr>
        <w:t xml:space="preserve"> (далее – органы).</w:t>
      </w:r>
    </w:p>
    <w:p w:rsidR="00FC37D3" w:rsidRDefault="00FC37D3" w:rsidP="00FC37D3">
      <w:pPr>
        <w:numPr>
          <w:ilvl w:val="1"/>
          <w:numId w:val="6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Условия настоящего Порядка распространяются на всех сотрудников Учреждения.</w:t>
      </w:r>
    </w:p>
    <w:p w:rsidR="00FC37D3" w:rsidRDefault="00FC37D3" w:rsidP="00FC37D3">
      <w:pPr>
        <w:numPr>
          <w:ilvl w:val="1"/>
          <w:numId w:val="6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 соответствии со статьей 7 Федерального закона</w:t>
      </w:r>
      <w:r w:rsidRPr="000C76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 25.12.2008 г. № 273- ФЗ «О противодействии коррупции» коррупцией является: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а) злоупотребление служебным положением, дача взятки, получение взятки, злоупотребление полномочиями, коммерческий подкуп либо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имущества,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б) совершение деяний, указанных в подпункте «а» настоящего пункта от имени или в интересах юридического лица.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1080"/>
        <w:jc w:val="center"/>
        <w:rPr>
          <w:rFonts w:ascii="Arial" w:hAnsi="Arial" w:cs="Arial"/>
          <w:b/>
        </w:rPr>
      </w:pPr>
      <w:r w:rsidRPr="000C76F1">
        <w:rPr>
          <w:rFonts w:ascii="Arial" w:hAnsi="Arial" w:cs="Arial"/>
          <w:b/>
        </w:rPr>
        <w:t>2.</w:t>
      </w:r>
      <w:r>
        <w:rPr>
          <w:rFonts w:ascii="Arial" w:hAnsi="Arial" w:cs="Arial"/>
          <w:b/>
        </w:rPr>
        <w:t>Сотрудничество и порядок обращения Учреждения в правоохранительные органы</w:t>
      </w:r>
    </w:p>
    <w:p w:rsidR="00FC37D3" w:rsidRPr="000C76F1" w:rsidRDefault="00FC37D3" w:rsidP="00FC37D3">
      <w:pPr>
        <w:tabs>
          <w:tab w:val="left" w:pos="3255"/>
        </w:tabs>
        <w:ind w:left="1080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Сотрудничество с правоохранительными органами является важным </w:t>
      </w:r>
    </w:p>
    <w:p w:rsidR="00FC37D3" w:rsidRDefault="00FC37D3" w:rsidP="00FC37D3">
      <w:pPr>
        <w:tabs>
          <w:tab w:val="left" w:pos="325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 показателем действительной приверженности Учреждения, декларируемым         антикоррупционным стандартам поведения. Данное сотрудничество может осуществляться в различных формах:</w:t>
      </w:r>
    </w:p>
    <w:p w:rsidR="00FC37D3" w:rsidRDefault="00FC37D3" w:rsidP="00FC37D3">
      <w:pPr>
        <w:tabs>
          <w:tab w:val="left" w:pos="325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>- Учреждение принимает на себя публичное обязательство сообщать в соответствующие органы о случаях совершения коррупционных правонарушений, о которых Учреждению (работникам Учреждения) стало известно. Необходимость сообщения в соответствующие органы</w:t>
      </w:r>
      <w:r w:rsidRPr="006438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о случаях совершения коррупционных правонарушений, </w:t>
      </w:r>
      <w:r w:rsidRPr="00C85C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 которых</w:t>
      </w:r>
      <w:r w:rsidRPr="00C85C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стало известно</w:t>
      </w:r>
      <w:r w:rsidRPr="00C85C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Учреждению, закрепляются за лицом, ответственным по вопросам реализации мер по противодействию коррупции в Учреждении;</w:t>
      </w:r>
    </w:p>
    <w:p w:rsidR="00FC37D3" w:rsidRDefault="00FC37D3" w:rsidP="00FC37D3">
      <w:pPr>
        <w:tabs>
          <w:tab w:val="left" w:pos="325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>- Учреждение принимает на себя</w:t>
      </w:r>
      <w:r w:rsidRPr="00C85C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обязательство воздерживаться от каких – либо санкций в отношении своих сотрудников, сообщивших в органы о ставшей известной им в ходе выполнения трудовых обязанностей информации о подготовке или совершении коррупционного правонарушения.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Сотрудничество с органами также проявляется в форме:</w:t>
      </w:r>
    </w:p>
    <w:p w:rsidR="00FC37D3" w:rsidRDefault="00FC37D3" w:rsidP="00FC37D3">
      <w:pPr>
        <w:tabs>
          <w:tab w:val="left" w:pos="325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- оказание содействия уполномоченным представителем органов при проведении ими инспекционных проверок деятельности Учреждения по вопросам предупреждения и противодействия коррупции;</w:t>
      </w:r>
    </w:p>
    <w:p w:rsidR="00FC37D3" w:rsidRDefault="00FC37D3" w:rsidP="00FC37D3">
      <w:pPr>
        <w:tabs>
          <w:tab w:val="left" w:pos="325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      - оказание содействия уполномоченным представителем органов при проведении мероприятий по пресечению или расследованию коррупционных преступлений, включая оперативно – розыскные мероприятия.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Руководство Учреждения и ее сотрудники обязаны оказывать поддержку в выявлении и расследовании органами фактов коррупции, предпринимать необходимые меры по сохранению и передаче документов и информации, содержащей данные о коррупционных правонарушениях.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Все письменные обращения к представителям органов, готовятся инициаторами обращений – сотрудниками Учреждения, предоставляются на согласование руководителю Учреждения, без виз руководителя Учреждения  письменные обращения не допускаются. Конфиденциальность полученных сведений обеспечивается лицом, получившим уведомление.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Руководитель Учреждения или лицо, ответственное по вопросам реализации мер по противодействию коррупции в Учреждении несут персональную ответственность за эффективность осуществления соответствующего взаимодействия.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Руководитель Учреждения планирует и организует встречи сотрудников Учреждения с правоохранительными органами.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  <w:b/>
        </w:rPr>
        <w:t>Памятка для сотрудников Учреждения</w:t>
      </w: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Письменные заявления о преступлениях принимаются  правоохранительными органами   независимо от места и времени совершения преступления круглосуточно.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 дежурной части органа внутренних дел, приемной органов прокуратуры, федеральной службы безопасности Вас обязаны выслушать и принять сообщение, при этом Вам следует поинтересоваться фамилией, должностью  и рабочим телефоном сотрудника, принявшего сообщение.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Вы имеете право получить копию своего заявления с отметкой о регистрации его в правоохранительном органе или отметкой  о регистрации его правоохранительном органе или талон – уведомление, в котором указываются сведения о сотруднике, принявшем сообщение и его подпись, регистрационный номер, наименование, адрес и телефон правоохранительного органа, дата приема сообщения.</w:t>
      </w:r>
    </w:p>
    <w:p w:rsidR="00FC37D3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 правоохранительном органе полученное от Вас 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УПК РФ. Вы имеете право выяснить в правоохранительном органе, которому поручено заниматься исполнением Вашего заявления, о характере принимаемых мер и требовать приема  Вас руководителя соответствующего подразделения для получения более полной информации по вопросам, затрагивающим Ваши права и законные интересы.</w:t>
      </w:r>
    </w:p>
    <w:p w:rsidR="00FC37D3" w:rsidRPr="00D9516B" w:rsidRDefault="00FC37D3" w:rsidP="00FC37D3">
      <w:pPr>
        <w:numPr>
          <w:ilvl w:val="1"/>
          <w:numId w:val="1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федеральных), а также подать жалобу на неправомерные действия сотрудников правоохранительных органов в Генеральную прокуратуру Российской Федерации, осуществляющую прокурорский надзор за деятельностью правоохранительных органов и силовых структур.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Pr="003376E5" w:rsidRDefault="00FC37D3" w:rsidP="00FC37D3">
      <w:pPr>
        <w:tabs>
          <w:tab w:val="left" w:pos="8055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 № 6</w:t>
      </w:r>
    </w:p>
    <w:p w:rsidR="00FC37D3" w:rsidRPr="0054759C" w:rsidRDefault="00E44E8D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приказу МКУК «</w:t>
      </w:r>
      <w:proofErr w:type="spellStart"/>
      <w:r>
        <w:rPr>
          <w:rFonts w:ascii="Arial" w:hAnsi="Arial" w:cs="Arial"/>
          <w:sz w:val="20"/>
          <w:szCs w:val="20"/>
        </w:rPr>
        <w:t>Сухогаевский</w:t>
      </w:r>
      <w:proofErr w:type="spellEnd"/>
      <w:r w:rsidR="00FC37D3">
        <w:rPr>
          <w:rFonts w:ascii="Arial" w:hAnsi="Arial" w:cs="Arial"/>
          <w:sz w:val="20"/>
          <w:szCs w:val="20"/>
        </w:rPr>
        <w:t xml:space="preserve"> </w:t>
      </w:r>
      <w:r w:rsidR="00FC37D3" w:rsidRPr="0054759C">
        <w:rPr>
          <w:rFonts w:ascii="Arial" w:hAnsi="Arial" w:cs="Arial"/>
          <w:sz w:val="20"/>
          <w:szCs w:val="20"/>
        </w:rPr>
        <w:t xml:space="preserve">СДК» </w:t>
      </w:r>
    </w:p>
    <w:p w:rsidR="00FC37D3" w:rsidRDefault="00E44E8D" w:rsidP="00FC37D3">
      <w:pPr>
        <w:tabs>
          <w:tab w:val="left" w:pos="1380"/>
        </w:tabs>
        <w:ind w:left="36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№ 2/ОД от 29.01.2024</w:t>
      </w:r>
      <w:r w:rsidR="00FC37D3" w:rsidRPr="0054759C">
        <w:rPr>
          <w:rFonts w:ascii="Arial" w:hAnsi="Arial" w:cs="Arial"/>
          <w:sz w:val="20"/>
          <w:szCs w:val="20"/>
        </w:rPr>
        <w:t xml:space="preserve"> г.</w:t>
      </w:r>
    </w:p>
    <w:p w:rsidR="00FC37D3" w:rsidRDefault="00FC37D3" w:rsidP="00FC37D3">
      <w:pPr>
        <w:tabs>
          <w:tab w:val="left" w:pos="643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Оценка коррупционных рисков деятельности М</w:t>
      </w:r>
      <w:r w:rsidR="00E44E8D">
        <w:rPr>
          <w:rFonts w:ascii="Arial" w:hAnsi="Arial" w:cs="Arial"/>
          <w:b/>
        </w:rPr>
        <w:t>КУК «</w:t>
      </w:r>
      <w:proofErr w:type="spellStart"/>
      <w:r w:rsidR="00E44E8D">
        <w:rPr>
          <w:rFonts w:ascii="Arial" w:hAnsi="Arial" w:cs="Arial"/>
          <w:b/>
        </w:rPr>
        <w:t>Сухогаевский</w:t>
      </w:r>
      <w:proofErr w:type="spellEnd"/>
      <w:r>
        <w:rPr>
          <w:rFonts w:ascii="Arial" w:hAnsi="Arial" w:cs="Arial"/>
          <w:b/>
        </w:rPr>
        <w:t xml:space="preserve"> СДК»</w:t>
      </w:r>
    </w:p>
    <w:p w:rsidR="00FC37D3" w:rsidRDefault="00FC37D3" w:rsidP="00FC37D3">
      <w:pPr>
        <w:tabs>
          <w:tab w:val="left" w:pos="3255"/>
        </w:tabs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0"/>
          <w:numId w:val="7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Общее положение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Целью оценки коррупционных рисков является определение конкретных процессов и видо</w:t>
      </w:r>
      <w:r w:rsidR="00E44E8D">
        <w:rPr>
          <w:rFonts w:ascii="Arial" w:hAnsi="Arial" w:cs="Arial"/>
        </w:rPr>
        <w:t>в деятельности МКУК «Сухогаевский</w:t>
      </w:r>
      <w:bookmarkStart w:id="0" w:name="_GoBack"/>
      <w:bookmarkEnd w:id="0"/>
      <w:r>
        <w:rPr>
          <w:rFonts w:ascii="Arial" w:hAnsi="Arial" w:cs="Arial"/>
        </w:rPr>
        <w:t xml:space="preserve"> СДК» (далее – Учреждение), 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выгоды, так и в целях получения выгоды Учреждением.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7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Порядок оценки коррупционных рисков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Оценка коррупционных рисков (далее – Оценка) проводится как на стадии разработки нормативной правовой базы по вопросам реализации антикоррупционной политики, так и после ее утверждения на регулярной основе.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Порядок проведения Оценки: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а) деятельность Учреждения представляется в виде отдельных процессов, в каждом из которых выделяются составные элементы (</w:t>
      </w:r>
      <w:proofErr w:type="spellStart"/>
      <w:r>
        <w:rPr>
          <w:rFonts w:ascii="Arial" w:hAnsi="Arial" w:cs="Arial"/>
        </w:rPr>
        <w:t>подпроцессы</w:t>
      </w:r>
      <w:proofErr w:type="spellEnd"/>
      <w:r>
        <w:rPr>
          <w:rFonts w:ascii="Arial" w:hAnsi="Arial" w:cs="Arial"/>
        </w:rPr>
        <w:t>);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б) выделяются «критические точки» для каждого процесса и определяются те элементы (</w:t>
      </w:r>
      <w:proofErr w:type="spellStart"/>
      <w:r>
        <w:rPr>
          <w:rFonts w:ascii="Arial" w:hAnsi="Arial" w:cs="Arial"/>
        </w:rPr>
        <w:t>подпроцессы</w:t>
      </w:r>
      <w:proofErr w:type="spellEnd"/>
      <w:r>
        <w:rPr>
          <w:rFonts w:ascii="Arial" w:hAnsi="Arial" w:cs="Arial"/>
        </w:rPr>
        <w:t>), при реализации которых наиболее вероятно возникновение коррупционных правонарушений;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в) для каждого </w:t>
      </w:r>
      <w:proofErr w:type="spellStart"/>
      <w:r>
        <w:rPr>
          <w:rFonts w:ascii="Arial" w:hAnsi="Arial" w:cs="Arial"/>
        </w:rPr>
        <w:t>подпроцесса</w:t>
      </w:r>
      <w:proofErr w:type="spellEnd"/>
      <w:r>
        <w:rPr>
          <w:rFonts w:ascii="Arial" w:hAnsi="Arial" w:cs="Arial"/>
        </w:rPr>
        <w:t>, реализация которого связана с коррупционным риском, составляется описание возможных коррупционных правонарушений, включающее: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характеристику выгоды или преимущества, которое может быть получено Учреждением или его отдельными работниками при совершении коррупционного правонарушения;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должности в Учреждении, которые являются «ключевыми» для совершения коррупционного правонарушения – участие каких должностных лиц Учреждения необходимо, чтобы совершение коррупционного правонарушения стало возможным;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- вероятные формы осуществления коррупционных платежей.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На основании проведенного анализа подготавливается «Карта коррупционных рисков Учреждения» - сводное описание «критических точек» и возможных коррупционных правонарушений.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Разрабатывается комплекс мер по устранению или минимизации коррупционных рисков.</w:t>
      </w: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ind w:left="360"/>
        <w:rPr>
          <w:rFonts w:ascii="Arial" w:hAnsi="Arial" w:cs="Arial"/>
        </w:rPr>
      </w:pPr>
    </w:p>
    <w:p w:rsidR="00FC37D3" w:rsidRDefault="00FC37D3" w:rsidP="00FC37D3">
      <w:pPr>
        <w:numPr>
          <w:ilvl w:val="0"/>
          <w:numId w:val="7"/>
        </w:numPr>
        <w:tabs>
          <w:tab w:val="left" w:pos="3255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Карта коррупционных рисков</w:t>
      </w:r>
    </w:p>
    <w:p w:rsidR="00FC37D3" w:rsidRDefault="00FC37D3" w:rsidP="00FC37D3">
      <w:pPr>
        <w:tabs>
          <w:tab w:val="left" w:pos="3255"/>
        </w:tabs>
        <w:ind w:left="360"/>
        <w:jc w:val="center"/>
        <w:rPr>
          <w:rFonts w:ascii="Arial" w:hAnsi="Arial" w:cs="Arial"/>
          <w:b/>
        </w:rPr>
      </w:pP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В прилагаемой Карте коррупционных рисков (далее – Карта):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а) представлены зоны повышенного коррупционного риска (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>-опасные полномочия), считающиеся наиболее предрасполагающими к возникновению возможных коррупционных правонарушений;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б) указан перечень должностей, связанных с определенной зоной повышенного коррупционного риска </w:t>
      </w:r>
      <w:proofErr w:type="gramStart"/>
      <w:r>
        <w:rPr>
          <w:rFonts w:ascii="Arial" w:hAnsi="Arial" w:cs="Arial"/>
        </w:rPr>
        <w:t xml:space="preserve">( </w:t>
      </w:r>
      <w:proofErr w:type="spellStart"/>
      <w:r>
        <w:rPr>
          <w:rFonts w:ascii="Arial" w:hAnsi="Arial" w:cs="Arial"/>
        </w:rPr>
        <w:t>коррупционно</w:t>
      </w:r>
      <w:proofErr w:type="spellEnd"/>
      <w:proofErr w:type="gramEnd"/>
      <w:r>
        <w:rPr>
          <w:rFonts w:ascii="Arial" w:hAnsi="Arial" w:cs="Arial"/>
        </w:rPr>
        <w:t xml:space="preserve"> -  опасными полномочиями);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в) представлены 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г) по каждой зоне повышенного коррупционного риска (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 xml:space="preserve">-опасных полномочий) предложены меры по устранению или минимизации 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 xml:space="preserve"> – опасных функций;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д) представлены типовые ситуации, характеризующие выгоды или преимущества, которые могут быть получены отдельными работниками при совершении коррупционного правонарушения;</w:t>
      </w:r>
    </w:p>
    <w:p w:rsidR="00FC37D3" w:rsidRDefault="00FC37D3" w:rsidP="00FC37D3">
      <w:pPr>
        <w:tabs>
          <w:tab w:val="left" w:pos="3255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е) по каждой зоне повышенного коррупционного риска (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 xml:space="preserve">-опасных полномочий) предложены меры по устранению или минимизации </w:t>
      </w:r>
      <w:proofErr w:type="spellStart"/>
      <w:r>
        <w:rPr>
          <w:rFonts w:ascii="Arial" w:hAnsi="Arial" w:cs="Arial"/>
        </w:rPr>
        <w:t>коррупционно</w:t>
      </w:r>
      <w:proofErr w:type="spellEnd"/>
      <w:r>
        <w:rPr>
          <w:rFonts w:ascii="Arial" w:hAnsi="Arial" w:cs="Arial"/>
        </w:rPr>
        <w:t xml:space="preserve"> – опасных функций.</w:t>
      </w:r>
    </w:p>
    <w:p w:rsidR="00FC37D3" w:rsidRDefault="00FC37D3" w:rsidP="00FC37D3">
      <w:pPr>
        <w:numPr>
          <w:ilvl w:val="1"/>
          <w:numId w:val="7"/>
        </w:numPr>
        <w:tabs>
          <w:tab w:val="left" w:pos="3255"/>
        </w:tabs>
        <w:rPr>
          <w:rFonts w:ascii="Arial" w:hAnsi="Arial" w:cs="Arial"/>
        </w:rPr>
      </w:pPr>
      <w:r>
        <w:rPr>
          <w:rFonts w:ascii="Arial" w:hAnsi="Arial" w:cs="Arial"/>
        </w:rPr>
        <w:t>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лицо, равно как и привлечение к уголовной  или иной ответственности за коррупционное правонарушение физического лица</w:t>
      </w:r>
      <w:r w:rsidRPr="00B85A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не освобождает от ответственности за данное коррупционное правонарушение юридическое лицо.</w:t>
      </w: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Pr="00803551" w:rsidRDefault="00FC37D3" w:rsidP="00FC37D3">
      <w:pPr>
        <w:tabs>
          <w:tab w:val="left" w:pos="3255"/>
        </w:tabs>
        <w:ind w:left="1080"/>
        <w:rPr>
          <w:rFonts w:ascii="Arial" w:hAnsi="Arial" w:cs="Arial"/>
          <w:b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FC37D3" w:rsidRPr="00C85990" w:rsidRDefault="00FC37D3" w:rsidP="00FC37D3">
      <w:pPr>
        <w:tabs>
          <w:tab w:val="left" w:pos="3255"/>
        </w:tabs>
        <w:rPr>
          <w:rFonts w:ascii="Arial" w:hAnsi="Arial" w:cs="Arial"/>
        </w:rPr>
      </w:pPr>
    </w:p>
    <w:p w:rsidR="008A0E7D" w:rsidRDefault="008A0E7D"/>
    <w:sectPr w:rsidR="008A0E7D" w:rsidSect="00776165">
      <w:pgSz w:w="11906" w:h="16838"/>
      <w:pgMar w:top="539" w:right="499" w:bottom="1134" w:left="16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B6BDB"/>
    <w:multiLevelType w:val="hybridMultilevel"/>
    <w:tmpl w:val="F19232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6713C4"/>
    <w:multiLevelType w:val="multilevel"/>
    <w:tmpl w:val="81341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 w15:restartNumberingAfterBreak="0">
    <w:nsid w:val="2CAB514D"/>
    <w:multiLevelType w:val="multilevel"/>
    <w:tmpl w:val="307C7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 w15:restartNumberingAfterBreak="0">
    <w:nsid w:val="309D20AF"/>
    <w:multiLevelType w:val="hybridMultilevel"/>
    <w:tmpl w:val="6D32A7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852E51"/>
    <w:multiLevelType w:val="multilevel"/>
    <w:tmpl w:val="B72C8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7"/>
        </w:tabs>
        <w:ind w:left="9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0"/>
        </w:tabs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5" w15:restartNumberingAfterBreak="0">
    <w:nsid w:val="66772D09"/>
    <w:multiLevelType w:val="multilevel"/>
    <w:tmpl w:val="11401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6" w15:restartNumberingAfterBreak="0">
    <w:nsid w:val="7C7B5BAB"/>
    <w:multiLevelType w:val="multilevel"/>
    <w:tmpl w:val="33A23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7D3"/>
    <w:rsid w:val="002C750B"/>
    <w:rsid w:val="005260A0"/>
    <w:rsid w:val="00571965"/>
    <w:rsid w:val="006F2570"/>
    <w:rsid w:val="007559F1"/>
    <w:rsid w:val="008A0E7D"/>
    <w:rsid w:val="00E44E8D"/>
    <w:rsid w:val="00FC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013E3"/>
  <w15:docId w15:val="{36C55C49-C9F4-4506-9EF4-8435A493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37D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37D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FC37D3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FC37D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Normal (Web)"/>
    <w:basedOn w:val="a"/>
    <w:rsid w:val="00FC37D3"/>
    <w:pPr>
      <w:spacing w:before="150" w:after="1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se.garant.ru/71160016/7d6bbe1829627ce93319dc72963759a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160016/7d6bbe1829627ce93319dc72963759a2/" TargetMode="External"/><Relationship Id="rId5" Type="http://schemas.openxmlformats.org/officeDocument/2006/relationships/hyperlink" Target="https://base.garant.ru/71160016/b3975f01ce8b0eb0c9b11526d9b4c7bf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6660</Words>
  <Characters>37964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Анастасия</cp:lastModifiedBy>
  <cp:revision>2</cp:revision>
  <dcterms:created xsi:type="dcterms:W3CDTF">2024-01-29T17:30:00Z</dcterms:created>
  <dcterms:modified xsi:type="dcterms:W3CDTF">2024-01-29T17:30:00Z</dcterms:modified>
</cp:coreProperties>
</file>